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F5FF1A1" w:rsidR="00C119D6" w:rsidRPr="00C119D6" w:rsidRDefault="00E11EE8" w:rsidP="00C119D6">
      <w:pPr>
        <w:jc w:val="center"/>
        <w:rPr>
          <w:b/>
          <w:sz w:val="20"/>
          <w:szCs w:val="20"/>
        </w:rPr>
      </w:pPr>
      <w:r>
        <w:rPr>
          <w:b/>
          <w:sz w:val="20"/>
          <w:szCs w:val="20"/>
        </w:rPr>
        <w:t>F</w:t>
      </w:r>
      <w:r w:rsidR="007C3AF9">
        <w:rPr>
          <w:b/>
          <w:sz w:val="20"/>
          <w:szCs w:val="20"/>
        </w:rPr>
        <w:t>all semester 202</w:t>
      </w:r>
      <w:r w:rsidR="00224B14" w:rsidRPr="00B5372B">
        <w:rPr>
          <w:b/>
          <w:sz w:val="20"/>
          <w:szCs w:val="20"/>
          <w:lang w:val="en-US"/>
        </w:rPr>
        <w:t>4</w:t>
      </w:r>
      <w:r w:rsidR="007C3AF9">
        <w:rPr>
          <w:b/>
          <w:sz w:val="20"/>
          <w:szCs w:val="20"/>
        </w:rPr>
        <w:t>-202</w:t>
      </w:r>
      <w:r w:rsidR="00224B14" w:rsidRPr="00B5372B">
        <w:rPr>
          <w:b/>
          <w:sz w:val="20"/>
          <w:szCs w:val="20"/>
          <w:lang w:val="en-US"/>
        </w:rPr>
        <w:t>5</w:t>
      </w:r>
      <w:r w:rsidR="007C3AF9">
        <w:rPr>
          <w:b/>
          <w:sz w:val="20"/>
          <w:szCs w:val="20"/>
        </w:rPr>
        <w:t xml:space="preserve"> academic year</w:t>
      </w:r>
    </w:p>
    <w:p w14:paraId="29BD82C0" w14:textId="4C2405B5"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p>
    <w:p w14:paraId="61BA6E00" w14:textId="77777777" w:rsidR="00FC1689" w:rsidRPr="003F2DC5" w:rsidRDefault="00FC1689" w:rsidP="00591BDF">
      <w:pPr>
        <w:rPr>
          <w:b/>
          <w:sz w:val="20"/>
          <w:szCs w:val="20"/>
        </w:rPr>
      </w:pPr>
    </w:p>
    <w:p w14:paraId="08DD5C4C" w14:textId="78727619"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3025F27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023657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326508"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D3B8F3B" w:rsidR="00326508" w:rsidRPr="004A679A" w:rsidRDefault="004A679A" w:rsidP="00326508">
            <w:pPr>
              <w:rPr>
                <w:sz w:val="20"/>
                <w:szCs w:val="20"/>
              </w:rPr>
            </w:pPr>
            <w:r w:rsidRPr="004A679A">
              <w:rPr>
                <w:rFonts w:ascii="Tahoma" w:hAnsi="Tahoma" w:cs="Tahoma"/>
                <w:bCs/>
                <w:sz w:val="17"/>
                <w:szCs w:val="17"/>
                <w:shd w:val="clear" w:color="auto" w:fill="FFFFFF"/>
              </w:rPr>
              <w:t>Theoretical and computational problems of mathematical physics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ECD946F" w:rsidR="00326508" w:rsidRPr="003F2DC5" w:rsidRDefault="00326508" w:rsidP="00326508">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1B6DF1" w:rsidR="00326508" w:rsidRPr="003F2DC5" w:rsidRDefault="00224B14" w:rsidP="00326508">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FE1F165" w:rsidR="00326508" w:rsidRPr="00224B14" w:rsidRDefault="00224B14" w:rsidP="00326508">
            <w:pPr>
              <w:jc w:val="center"/>
              <w:rPr>
                <w:sz w:val="20"/>
                <w:szCs w:val="20"/>
                <w:lang w:val="ru-RU"/>
              </w:rPr>
            </w:pPr>
            <w:r>
              <w:rPr>
                <w:sz w:val="20"/>
                <w:szCs w:val="20"/>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326508" w:rsidRPr="003F2DC5" w:rsidRDefault="00326508" w:rsidP="00326508">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85C2F37" w:rsidR="00326508" w:rsidRPr="003F2DC5" w:rsidRDefault="00224B14" w:rsidP="00326508">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AD45DE8" w:rsidR="00326508" w:rsidRPr="003F2DC5" w:rsidRDefault="00326508" w:rsidP="00326508">
            <w:pPr>
              <w:rPr>
                <w:sz w:val="20"/>
                <w:szCs w:val="20"/>
                <w:lang w:val="kk-KZ"/>
              </w:rPr>
            </w:pPr>
          </w:p>
        </w:tc>
      </w:tr>
      <w:tr w:rsidR="00326508"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326508" w:rsidRPr="002F2C36" w:rsidRDefault="00326508" w:rsidP="00326508">
            <w:pPr>
              <w:jc w:val="center"/>
              <w:rPr>
                <w:b/>
                <w:bCs/>
                <w:sz w:val="20"/>
                <w:szCs w:val="20"/>
              </w:rPr>
            </w:pPr>
            <w:r w:rsidRPr="002F2C36">
              <w:rPr>
                <w:b/>
                <w:bCs/>
                <w:sz w:val="20"/>
                <w:szCs w:val="20"/>
              </w:rPr>
              <w:t xml:space="preserve">ACADEMIC INFORMATION ABOUT THE </w:t>
            </w:r>
            <w:r>
              <w:rPr>
                <w:b/>
                <w:sz w:val="20"/>
                <w:szCs w:val="20"/>
                <w:lang w:val="en-US"/>
              </w:rPr>
              <w:t>COURSE</w:t>
            </w:r>
          </w:p>
        </w:tc>
      </w:tr>
      <w:tr w:rsidR="00326508"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326508" w:rsidRPr="003F2DC5" w:rsidRDefault="00326508" w:rsidP="00326508">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326508" w:rsidRPr="00953962" w:rsidRDefault="00326508" w:rsidP="00326508">
            <w:pPr>
              <w:rPr>
                <w:b/>
                <w:sz w:val="20"/>
                <w:szCs w:val="20"/>
              </w:rPr>
            </w:pPr>
            <w:r w:rsidRPr="00953962">
              <w:rPr>
                <w:b/>
                <w:sz w:val="20"/>
                <w:szCs w:val="20"/>
              </w:rPr>
              <w:t>Cycle,</w:t>
            </w:r>
          </w:p>
          <w:p w14:paraId="5604C457" w14:textId="0E4DD885" w:rsidR="00326508" w:rsidRPr="003F2DC5" w:rsidRDefault="00326508" w:rsidP="00326508">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326508" w:rsidRDefault="00326508" w:rsidP="00326508">
            <w:pPr>
              <w:rPr>
                <w:b/>
                <w:sz w:val="20"/>
                <w:szCs w:val="20"/>
              </w:rPr>
            </w:pPr>
            <w:r w:rsidRPr="003F2DC5">
              <w:rPr>
                <w:b/>
                <w:sz w:val="20"/>
                <w:szCs w:val="20"/>
              </w:rPr>
              <w:t xml:space="preserve">Lecture </w:t>
            </w:r>
          </w:p>
          <w:p w14:paraId="5604C458" w14:textId="038B9DC1" w:rsidR="00326508" w:rsidRPr="003F2DC5" w:rsidRDefault="00326508" w:rsidP="00326508">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326508" w:rsidRDefault="00326508" w:rsidP="00326508">
            <w:pPr>
              <w:rPr>
                <w:b/>
                <w:sz w:val="20"/>
                <w:szCs w:val="20"/>
              </w:rPr>
            </w:pPr>
            <w:r w:rsidRPr="003F2DC5">
              <w:rPr>
                <w:b/>
                <w:sz w:val="20"/>
                <w:szCs w:val="20"/>
              </w:rPr>
              <w:t>Types</w:t>
            </w:r>
            <w:r>
              <w:rPr>
                <w:b/>
                <w:sz w:val="20"/>
                <w:szCs w:val="20"/>
              </w:rPr>
              <w:t xml:space="preserve"> </w:t>
            </w:r>
          </w:p>
          <w:p w14:paraId="5604C459" w14:textId="7BDD0072" w:rsidR="00326508" w:rsidRPr="003F2DC5" w:rsidRDefault="00326508" w:rsidP="00326508">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326508" w:rsidRPr="003F2DC5" w:rsidRDefault="00326508" w:rsidP="00326508">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326508"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55B7F62" w:rsidR="00326508" w:rsidRPr="0095117F" w:rsidRDefault="00326508" w:rsidP="00326508">
            <w:pPr>
              <w:pBdr>
                <w:top w:val="nil"/>
                <w:left w:val="nil"/>
                <w:bottom w:val="nil"/>
                <w:right w:val="nil"/>
                <w:between w:val="nil"/>
              </w:pBdr>
              <w:rPr>
                <w:bCs/>
                <w:i/>
                <w:iCs/>
                <w:sz w:val="20"/>
                <w:szCs w:val="20"/>
                <w:highlight w:val="yellow"/>
              </w:rPr>
            </w:pPr>
            <w:r w:rsidRPr="00326508">
              <w:rPr>
                <w:bCs/>
                <w:sz w:val="20"/>
                <w:szCs w:val="20"/>
                <w:lang w:val="en-U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326508" w:rsidRPr="003F2DC5" w:rsidRDefault="00326508" w:rsidP="00326508">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326508" w:rsidRPr="003F2DC5" w:rsidRDefault="00326508" w:rsidP="00326508">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326508" w:rsidRPr="003F2DC5" w:rsidRDefault="00326508" w:rsidP="00326508">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E38548E" w:rsidR="00326508" w:rsidRPr="00326508" w:rsidRDefault="00326508" w:rsidP="00326508">
            <w:pPr>
              <w:rPr>
                <w:sz w:val="20"/>
                <w:szCs w:val="16"/>
              </w:rPr>
            </w:pPr>
            <w:r w:rsidRPr="00326508">
              <w:rPr>
                <w:sz w:val="20"/>
                <w:szCs w:val="16"/>
              </w:rPr>
              <w:t>standard oral exam</w:t>
            </w:r>
          </w:p>
        </w:tc>
      </w:tr>
      <w:tr w:rsidR="00326508"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326508" w:rsidRPr="003F2DC5" w:rsidRDefault="00326508" w:rsidP="00326508">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60FBC9" w:rsidR="00326508" w:rsidRPr="003F2DC5" w:rsidRDefault="00326508" w:rsidP="00326508">
            <w:pPr>
              <w:jc w:val="both"/>
              <w:rPr>
                <w:sz w:val="20"/>
                <w:szCs w:val="20"/>
              </w:rPr>
            </w:pPr>
            <w:r>
              <w:rPr>
                <w:bCs/>
                <w:sz w:val="20"/>
                <w:szCs w:val="20"/>
                <w:lang w:val="en-US"/>
              </w:rPr>
              <w:t>S</w:t>
            </w:r>
            <w:r w:rsidRPr="003E64A7">
              <w:rPr>
                <w:bCs/>
                <w:sz w:val="20"/>
                <w:szCs w:val="20"/>
                <w:lang w:val="en-US"/>
              </w:rPr>
              <w:t>.</w:t>
            </w:r>
            <w:r>
              <w:rPr>
                <w:bCs/>
                <w:sz w:val="20"/>
                <w:szCs w:val="20"/>
                <w:lang w:val="en-US"/>
              </w:rPr>
              <w:t xml:space="preserve"> Ya</w:t>
            </w:r>
            <w:r w:rsidRPr="003E64A7">
              <w:rPr>
                <w:bCs/>
                <w:sz w:val="20"/>
                <w:szCs w:val="20"/>
                <w:lang w:val="en-US"/>
              </w:rPr>
              <w:t xml:space="preserve">. </w:t>
            </w:r>
            <w:r>
              <w:rPr>
                <w:bCs/>
                <w:sz w:val="20"/>
                <w:szCs w:val="20"/>
                <w:lang w:val="en-US"/>
              </w:rPr>
              <w:t>Serovajsky</w:t>
            </w:r>
            <w:r w:rsidRPr="003E64A7">
              <w:rPr>
                <w:bCs/>
                <w:sz w:val="20"/>
                <w:szCs w:val="20"/>
                <w:lang w:val="en-US"/>
              </w:rPr>
              <w:t xml:space="preserve">, </w:t>
            </w:r>
            <w:r>
              <w:rPr>
                <w:bCs/>
                <w:sz w:val="20"/>
                <w:szCs w:val="20"/>
                <w:lang w:val="en-US"/>
              </w:rPr>
              <w:t xml:space="preserve">doctor of science, </w:t>
            </w:r>
            <w:r w:rsidRPr="003E64A7">
              <w:rPr>
                <w:bCs/>
                <w:sz w:val="20"/>
                <w:szCs w:val="20"/>
                <w:lang w:val="en-US"/>
              </w:rPr>
              <w:t xml:space="preserve"> </w:t>
            </w:r>
            <w:r>
              <w:rPr>
                <w:bCs/>
                <w:sz w:val="20"/>
                <w:szCs w:val="20"/>
                <w:lang w:val="en-US"/>
              </w:rPr>
              <w:t>professor</w:t>
            </w:r>
          </w:p>
        </w:tc>
        <w:tc>
          <w:tcPr>
            <w:tcW w:w="3402" w:type="dxa"/>
            <w:gridSpan w:val="2"/>
            <w:vMerge/>
          </w:tcPr>
          <w:p w14:paraId="5604C464" w14:textId="77777777" w:rsidR="00326508" w:rsidRPr="003F2DC5" w:rsidRDefault="00326508" w:rsidP="00326508">
            <w:pPr>
              <w:jc w:val="center"/>
              <w:rPr>
                <w:sz w:val="20"/>
                <w:szCs w:val="20"/>
              </w:rPr>
            </w:pPr>
          </w:p>
        </w:tc>
      </w:tr>
      <w:tr w:rsidR="00326508"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8A8598A" w:rsidR="00326508" w:rsidRPr="003F2DC5" w:rsidRDefault="006171B8" w:rsidP="00326508">
            <w:pPr>
              <w:jc w:val="both"/>
              <w:rPr>
                <w:sz w:val="20"/>
                <w:szCs w:val="20"/>
              </w:rPr>
            </w:pPr>
            <w:hyperlink r:id="rId11" w:history="1">
              <w:r w:rsidR="00326508" w:rsidRPr="0067753F">
                <w:rPr>
                  <w:rStyle w:val="a8"/>
                  <w:sz w:val="20"/>
                  <w:szCs w:val="20"/>
                  <w:lang w:val="de-CH"/>
                </w:rPr>
                <w:t>serovajskys@mail.ru</w:t>
              </w:r>
            </w:hyperlink>
          </w:p>
        </w:tc>
        <w:tc>
          <w:tcPr>
            <w:tcW w:w="3402" w:type="dxa"/>
            <w:gridSpan w:val="2"/>
            <w:vMerge/>
          </w:tcPr>
          <w:p w14:paraId="5604C46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1DE2406" w:rsidR="00326508" w:rsidRPr="00224B14" w:rsidRDefault="00326508" w:rsidP="00224B14">
            <w:pPr>
              <w:jc w:val="both"/>
              <w:rPr>
                <w:sz w:val="20"/>
                <w:szCs w:val="20"/>
                <w:lang w:val="ru-RU"/>
              </w:rPr>
            </w:pPr>
            <w:r w:rsidRPr="0067753F">
              <w:rPr>
                <w:sz w:val="20"/>
                <w:szCs w:val="20"/>
              </w:rPr>
              <w:t>+7</w:t>
            </w:r>
            <w:r w:rsidRPr="0067753F">
              <w:rPr>
                <w:sz w:val="20"/>
                <w:szCs w:val="20"/>
                <w:lang w:val="en-US"/>
              </w:rPr>
              <w:t> </w:t>
            </w:r>
            <w:r w:rsidRPr="0067753F">
              <w:rPr>
                <w:sz w:val="20"/>
                <w:szCs w:val="20"/>
              </w:rPr>
              <w:t>70</w:t>
            </w:r>
            <w:r w:rsidR="00224B14">
              <w:rPr>
                <w:sz w:val="20"/>
                <w:szCs w:val="20"/>
                <w:lang w:val="ru-RU"/>
              </w:rPr>
              <w:t>7</w:t>
            </w:r>
            <w:r w:rsidRPr="0067753F">
              <w:rPr>
                <w:sz w:val="20"/>
                <w:szCs w:val="20"/>
              </w:rPr>
              <w:t xml:space="preserve"> </w:t>
            </w:r>
            <w:r w:rsidR="00224B14">
              <w:rPr>
                <w:sz w:val="20"/>
                <w:szCs w:val="20"/>
                <w:lang w:val="ru-RU"/>
              </w:rPr>
              <w:t>5242043</w:t>
            </w:r>
          </w:p>
        </w:tc>
        <w:tc>
          <w:tcPr>
            <w:tcW w:w="3402" w:type="dxa"/>
            <w:gridSpan w:val="2"/>
            <w:vMerge/>
          </w:tcPr>
          <w:p w14:paraId="5604C46C"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326508" w:rsidRPr="003F2DC5" w:rsidRDefault="00326508" w:rsidP="00326508">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326508" w:rsidRPr="003F2DC5" w:rsidRDefault="00326508" w:rsidP="00326508">
            <w:pPr>
              <w:jc w:val="both"/>
              <w:rPr>
                <w:sz w:val="20"/>
                <w:szCs w:val="20"/>
              </w:rPr>
            </w:pPr>
          </w:p>
        </w:tc>
        <w:tc>
          <w:tcPr>
            <w:tcW w:w="3402" w:type="dxa"/>
            <w:gridSpan w:val="2"/>
            <w:vMerge/>
          </w:tcPr>
          <w:p w14:paraId="5604C470"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26508" w:rsidRPr="003F2DC5" w:rsidRDefault="00326508" w:rsidP="00326508">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326508" w:rsidRPr="003F2DC5" w:rsidRDefault="00326508" w:rsidP="00326508">
            <w:pPr>
              <w:jc w:val="both"/>
              <w:rPr>
                <w:sz w:val="20"/>
                <w:szCs w:val="20"/>
              </w:rPr>
            </w:pPr>
          </w:p>
        </w:tc>
        <w:tc>
          <w:tcPr>
            <w:tcW w:w="3402" w:type="dxa"/>
            <w:gridSpan w:val="2"/>
            <w:vMerge/>
          </w:tcPr>
          <w:p w14:paraId="5604C474"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326508" w:rsidRPr="003F2DC5" w:rsidRDefault="00326508" w:rsidP="00326508">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326508" w:rsidRPr="003F2DC5" w:rsidRDefault="00326508" w:rsidP="00326508">
            <w:pPr>
              <w:jc w:val="both"/>
              <w:rPr>
                <w:sz w:val="20"/>
                <w:szCs w:val="20"/>
              </w:rPr>
            </w:pPr>
          </w:p>
        </w:tc>
        <w:tc>
          <w:tcPr>
            <w:tcW w:w="3402" w:type="dxa"/>
            <w:gridSpan w:val="2"/>
            <w:vMerge/>
          </w:tcPr>
          <w:p w14:paraId="5604C478" w14:textId="77777777" w:rsidR="00326508" w:rsidRPr="003F2DC5" w:rsidRDefault="00326508" w:rsidP="00326508">
            <w:pPr>
              <w:widowControl w:val="0"/>
              <w:pBdr>
                <w:top w:val="nil"/>
                <w:left w:val="nil"/>
                <w:bottom w:val="nil"/>
                <w:right w:val="nil"/>
                <w:between w:val="nil"/>
              </w:pBdr>
              <w:spacing w:line="276" w:lineRule="auto"/>
              <w:rPr>
                <w:sz w:val="20"/>
                <w:szCs w:val="20"/>
              </w:rPr>
            </w:pPr>
          </w:p>
        </w:tc>
      </w:tr>
      <w:tr w:rsidR="00326508"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326508" w:rsidRPr="002F2C36" w:rsidRDefault="00326508" w:rsidP="00326508">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421E6D1D" w:rsidR="00326508" w:rsidRPr="00D73188" w:rsidRDefault="00326508" w:rsidP="00326508">
            <w:pPr>
              <w:rPr>
                <w:color w:val="FF0000"/>
                <w:sz w:val="16"/>
                <w:szCs w:val="16"/>
              </w:rPr>
            </w:pPr>
          </w:p>
        </w:tc>
      </w:tr>
      <w:tr w:rsidR="00326508" w:rsidRPr="003F2DC5" w14:paraId="517E5341" w14:textId="77777777" w:rsidTr="00420B05">
        <w:tc>
          <w:tcPr>
            <w:tcW w:w="1701" w:type="dxa"/>
            <w:shd w:val="clear" w:color="auto" w:fill="auto"/>
          </w:tcPr>
          <w:p w14:paraId="3AE9678D" w14:textId="77777777" w:rsidR="00326508" w:rsidRDefault="00326508" w:rsidP="00326508">
            <w:pPr>
              <w:rPr>
                <w:b/>
                <w:sz w:val="20"/>
                <w:szCs w:val="20"/>
              </w:rPr>
            </w:pPr>
            <w:r w:rsidRPr="003F2DC5">
              <w:rPr>
                <w:b/>
                <w:sz w:val="20"/>
                <w:szCs w:val="20"/>
              </w:rPr>
              <w:t>Purpose</w:t>
            </w:r>
          </w:p>
          <w:p w14:paraId="53DE6BE6" w14:textId="27365548" w:rsidR="00326508" w:rsidRPr="003F2DC5" w:rsidRDefault="00326508" w:rsidP="00326508">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326508" w:rsidRPr="003F2DC5" w:rsidRDefault="00326508" w:rsidP="00326508">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7BBE42D6" w:rsidR="00326508" w:rsidRPr="00F50C75" w:rsidRDefault="00326508" w:rsidP="00326508">
            <w:pPr>
              <w:jc w:val="center"/>
              <w:rPr>
                <w:b/>
                <w:sz w:val="16"/>
                <w:szCs w:val="16"/>
              </w:rPr>
            </w:pPr>
          </w:p>
        </w:tc>
        <w:tc>
          <w:tcPr>
            <w:tcW w:w="3402" w:type="dxa"/>
            <w:gridSpan w:val="2"/>
            <w:shd w:val="clear" w:color="auto" w:fill="auto"/>
          </w:tcPr>
          <w:p w14:paraId="7C3E6AB5" w14:textId="77777777" w:rsidR="00326508" w:rsidRDefault="00326508" w:rsidP="00326508">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4CAB0030" w:rsidR="00326508" w:rsidRPr="007B6A6C" w:rsidRDefault="00326508" w:rsidP="00326508">
            <w:pPr>
              <w:jc w:val="center"/>
              <w:rPr>
                <w:color w:val="FF0000"/>
                <w:sz w:val="16"/>
                <w:szCs w:val="16"/>
              </w:rPr>
            </w:pPr>
          </w:p>
        </w:tc>
      </w:tr>
      <w:tr w:rsidR="00F43A1F" w:rsidRPr="003F2DC5" w14:paraId="0EDC5837" w14:textId="77777777" w:rsidTr="00224B14">
        <w:trPr>
          <w:trHeight w:val="638"/>
        </w:trPr>
        <w:tc>
          <w:tcPr>
            <w:tcW w:w="1701" w:type="dxa"/>
            <w:vMerge w:val="restart"/>
            <w:shd w:val="clear" w:color="auto" w:fill="auto"/>
          </w:tcPr>
          <w:p w14:paraId="764CCBDD" w14:textId="3788CC6A" w:rsidR="00F43A1F" w:rsidRPr="00224B14" w:rsidRDefault="004A679A" w:rsidP="00326508">
            <w:pPr>
              <w:jc w:val="both"/>
              <w:rPr>
                <w:b/>
                <w:sz w:val="20"/>
                <w:szCs w:val="20"/>
                <w:lang w:val="en-US"/>
              </w:rPr>
            </w:pPr>
            <w:r w:rsidRPr="00150058">
              <w:rPr>
                <w:sz w:val="20"/>
                <w:szCs w:val="20"/>
                <w:lang w:val="en-US"/>
              </w:rPr>
              <w:t xml:space="preserve">Analysis of general methods of </w:t>
            </w:r>
            <w:r>
              <w:rPr>
                <w:color w:val="222222"/>
                <w:sz w:val="20"/>
                <w:szCs w:val="20"/>
              </w:rPr>
              <w:t>s</w:t>
            </w:r>
            <w:r w:rsidRPr="00150058">
              <w:rPr>
                <w:color w:val="222222"/>
                <w:sz w:val="20"/>
                <w:szCs w:val="20"/>
              </w:rPr>
              <w:t xml:space="preserve">equential </w:t>
            </w:r>
            <w:r>
              <w:rPr>
                <w:color w:val="222222"/>
                <w:sz w:val="20"/>
                <w:szCs w:val="20"/>
              </w:rPr>
              <w:t>solutions of mathematical physics equations</w:t>
            </w:r>
            <w:r w:rsidRPr="00150058">
              <w:rPr>
                <w:sz w:val="20"/>
                <w:szCs w:val="20"/>
                <w:lang w:val="en-US"/>
              </w:rPr>
              <w:t xml:space="preserve"> and its applications</w:t>
            </w:r>
            <w:r w:rsidRPr="00224B14">
              <w:rPr>
                <w:b/>
                <w:sz w:val="20"/>
                <w:szCs w:val="20"/>
                <w:lang w:val="en-US"/>
              </w:rPr>
              <w:t xml:space="preserve"> </w:t>
            </w:r>
          </w:p>
        </w:tc>
        <w:tc>
          <w:tcPr>
            <w:tcW w:w="5387" w:type="dxa"/>
            <w:gridSpan w:val="5"/>
            <w:shd w:val="clear" w:color="auto" w:fill="auto"/>
          </w:tcPr>
          <w:p w14:paraId="177D59D1" w14:textId="05F5AC4F" w:rsidR="00F43A1F" w:rsidRPr="00D07190" w:rsidRDefault="00F43A1F" w:rsidP="00326508">
            <w:pPr>
              <w:pStyle w:val="ad"/>
              <w:tabs>
                <w:tab w:val="left" w:pos="166"/>
              </w:tabs>
              <w:ind w:left="0"/>
              <w:jc w:val="both"/>
              <w:rPr>
                <w:color w:val="FF0000"/>
                <w:sz w:val="20"/>
                <w:szCs w:val="20"/>
              </w:rPr>
            </w:pPr>
            <w:r>
              <w:rPr>
                <w:sz w:val="20"/>
                <w:szCs w:val="20"/>
                <w:lang w:val="en-US"/>
              </w:rPr>
              <w:t xml:space="preserve">LO1 </w:t>
            </w:r>
            <w:r w:rsidR="004A679A">
              <w:rPr>
                <w:b/>
                <w:bCs/>
                <w:sz w:val="20"/>
                <w:szCs w:val="20"/>
                <w:lang w:val="en-US" w:eastAsia="ar-SA"/>
              </w:rPr>
              <w:t>Classic solution of mathematical physics equations</w:t>
            </w:r>
            <w:r>
              <w:rPr>
                <w:sz w:val="20"/>
                <w:szCs w:val="20"/>
                <w:lang w:val="en-US"/>
              </w:rPr>
              <w:t xml:space="preserve"> </w:t>
            </w:r>
          </w:p>
          <w:p w14:paraId="5879C474" w14:textId="4549B11A" w:rsidR="00F43A1F" w:rsidRPr="00D07190" w:rsidRDefault="00F43A1F" w:rsidP="00326508">
            <w:pPr>
              <w:pStyle w:val="ad"/>
              <w:tabs>
                <w:tab w:val="left" w:pos="166"/>
              </w:tabs>
              <w:ind w:left="0"/>
              <w:jc w:val="both"/>
              <w:rPr>
                <w:color w:val="FF0000"/>
                <w:sz w:val="20"/>
                <w:szCs w:val="20"/>
              </w:rPr>
            </w:pPr>
          </w:p>
        </w:tc>
        <w:tc>
          <w:tcPr>
            <w:tcW w:w="3402" w:type="dxa"/>
            <w:gridSpan w:val="2"/>
            <w:shd w:val="clear" w:color="auto" w:fill="auto"/>
          </w:tcPr>
          <w:p w14:paraId="4421FDD6" w14:textId="6A92C43A" w:rsidR="00F43A1F" w:rsidRPr="00326508" w:rsidRDefault="00F43A1F" w:rsidP="00326508">
            <w:pPr>
              <w:jc w:val="both"/>
              <w:rPr>
                <w:color w:val="FF0000"/>
                <w:sz w:val="16"/>
                <w:szCs w:val="16"/>
                <w:lang w:val="kk-KZ"/>
              </w:rPr>
            </w:pPr>
            <w:r w:rsidRPr="00750B20">
              <w:rPr>
                <w:sz w:val="20"/>
                <w:szCs w:val="20"/>
                <w:lang w:val="en-US"/>
              </w:rPr>
              <w:t>ID1.1</w:t>
            </w:r>
            <w:r>
              <w:rPr>
                <w:sz w:val="20"/>
                <w:szCs w:val="20"/>
                <w:lang w:val="en-US"/>
              </w:rPr>
              <w:t xml:space="preserve"> </w:t>
            </w:r>
            <w:r w:rsidR="004A679A" w:rsidRPr="00045FF9">
              <w:rPr>
                <w:sz w:val="20"/>
                <w:szCs w:val="20"/>
                <w:lang w:val="en-US"/>
              </w:rPr>
              <w:t>Determination of the heat equation and its classical solution</w:t>
            </w:r>
          </w:p>
          <w:p w14:paraId="5272881B" w14:textId="688B48D7" w:rsidR="00F43A1F" w:rsidRPr="00326508" w:rsidRDefault="00F43A1F" w:rsidP="00B95A0D">
            <w:pPr>
              <w:jc w:val="both"/>
              <w:rPr>
                <w:color w:val="FF0000"/>
                <w:sz w:val="16"/>
                <w:szCs w:val="16"/>
                <w:lang w:val="kk-KZ"/>
              </w:rPr>
            </w:pPr>
            <w:r>
              <w:rPr>
                <w:sz w:val="20"/>
                <w:szCs w:val="20"/>
                <w:lang w:val="en-US"/>
              </w:rPr>
              <w:t xml:space="preserve">ID1.2 </w:t>
            </w:r>
            <w:r w:rsidR="004A679A">
              <w:rPr>
                <w:sz w:val="20"/>
                <w:szCs w:val="20"/>
                <w:lang w:val="en-US"/>
              </w:rPr>
              <w:t>Approximation and convergence of the numerical method for the heat equation</w:t>
            </w:r>
          </w:p>
        </w:tc>
      </w:tr>
      <w:tr w:rsidR="00F43A1F" w:rsidRPr="003F2DC5" w14:paraId="5932BD0F" w14:textId="77777777" w:rsidTr="00B95A0D">
        <w:trPr>
          <w:trHeight w:val="304"/>
        </w:trPr>
        <w:tc>
          <w:tcPr>
            <w:tcW w:w="1701" w:type="dxa"/>
            <w:vMerge/>
          </w:tcPr>
          <w:p w14:paraId="067C6DC4" w14:textId="77777777" w:rsidR="00F43A1F" w:rsidRPr="003F2DC5" w:rsidRDefault="00F43A1F" w:rsidP="00326508">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8BBBC9" w14:textId="52FE71DC" w:rsidR="00F43A1F" w:rsidRPr="003F2DC5" w:rsidRDefault="00F43A1F" w:rsidP="00B95A0D">
            <w:pPr>
              <w:jc w:val="both"/>
              <w:rPr>
                <w:sz w:val="20"/>
                <w:szCs w:val="20"/>
              </w:rPr>
            </w:pPr>
            <w:r w:rsidRPr="009975CC">
              <w:rPr>
                <w:sz w:val="20"/>
                <w:szCs w:val="20"/>
                <w:lang w:val="en-US" w:eastAsia="ar-SA"/>
              </w:rPr>
              <w:t>LO2</w:t>
            </w:r>
            <w:r>
              <w:rPr>
                <w:sz w:val="20"/>
                <w:szCs w:val="20"/>
                <w:lang w:val="en-US" w:eastAsia="ar-SA"/>
              </w:rPr>
              <w:t xml:space="preserve"> </w:t>
            </w:r>
            <w:r w:rsidR="004A679A">
              <w:rPr>
                <w:b/>
                <w:bCs/>
                <w:sz w:val="20"/>
                <w:szCs w:val="20"/>
                <w:lang w:val="en-US"/>
              </w:rPr>
              <w:t xml:space="preserve">Generalized solution </w:t>
            </w:r>
            <w:r w:rsidR="004A679A">
              <w:rPr>
                <w:b/>
                <w:bCs/>
                <w:sz w:val="20"/>
                <w:szCs w:val="20"/>
                <w:lang w:val="en-US" w:eastAsia="ar-SA"/>
              </w:rPr>
              <w:t>of mathematical physics equations</w:t>
            </w:r>
          </w:p>
        </w:tc>
        <w:tc>
          <w:tcPr>
            <w:tcW w:w="3402" w:type="dxa"/>
            <w:gridSpan w:val="2"/>
            <w:shd w:val="clear" w:color="auto" w:fill="auto"/>
          </w:tcPr>
          <w:p w14:paraId="78BA9767" w14:textId="2F4FC836" w:rsidR="00F43A1F" w:rsidRPr="00B27D5D" w:rsidRDefault="00F43A1F" w:rsidP="00224B14">
            <w:pPr>
              <w:jc w:val="both"/>
              <w:rPr>
                <w:sz w:val="20"/>
                <w:szCs w:val="20"/>
                <w:lang w:val="en-US"/>
              </w:rPr>
            </w:pPr>
            <w:r w:rsidRPr="009975CC">
              <w:rPr>
                <w:sz w:val="20"/>
                <w:szCs w:val="20"/>
                <w:lang w:val="en-US"/>
              </w:rPr>
              <w:t>ID</w:t>
            </w:r>
            <w:r>
              <w:rPr>
                <w:sz w:val="20"/>
                <w:szCs w:val="20"/>
                <w:lang w:val="en-US"/>
              </w:rPr>
              <w:t xml:space="preserve">2.1 </w:t>
            </w:r>
            <w:r w:rsidR="004A679A">
              <w:rPr>
                <w:sz w:val="20"/>
                <w:szCs w:val="20"/>
                <w:lang w:val="en-US"/>
              </w:rPr>
              <w:t>Generalized functions. Generalized derivatives. Sobolev spaces</w:t>
            </w:r>
            <w:r w:rsidRPr="00CD6E8E">
              <w:rPr>
                <w:sz w:val="20"/>
                <w:szCs w:val="20"/>
                <w:lang w:val="en-US"/>
              </w:rPr>
              <w:t>.</w:t>
            </w:r>
          </w:p>
          <w:p w14:paraId="294F3BB6" w14:textId="0634B66F" w:rsidR="00F43A1F" w:rsidRDefault="00F43A1F" w:rsidP="00224B14">
            <w:pPr>
              <w:jc w:val="both"/>
              <w:rPr>
                <w:sz w:val="20"/>
                <w:szCs w:val="20"/>
                <w:lang w:val="en-US"/>
              </w:rPr>
            </w:pPr>
            <w:r>
              <w:rPr>
                <w:sz w:val="20"/>
                <w:szCs w:val="20"/>
                <w:lang w:val="en-US"/>
              </w:rPr>
              <w:t xml:space="preserve">ID2.2 </w:t>
            </w:r>
            <w:r w:rsidR="004A679A">
              <w:rPr>
                <w:sz w:val="20"/>
                <w:szCs w:val="20"/>
                <w:lang w:val="en-US"/>
              </w:rPr>
              <w:t>Generalized solution of the mathematical physics problems</w:t>
            </w:r>
            <w:r w:rsidR="004A679A">
              <w:rPr>
                <w:b/>
                <w:sz w:val="20"/>
                <w:szCs w:val="20"/>
                <w:lang w:val="en-US"/>
              </w:rPr>
              <w:t xml:space="preserve">. </w:t>
            </w:r>
            <w:r w:rsidR="004A679A">
              <w:rPr>
                <w:sz w:val="20"/>
                <w:szCs w:val="20"/>
                <w:lang w:val="en-US"/>
              </w:rPr>
              <w:t>Relations between classical and generalized solution.</w:t>
            </w:r>
          </w:p>
          <w:p w14:paraId="5FB2812B" w14:textId="618061CB" w:rsidR="00F43A1F" w:rsidRDefault="00F43A1F" w:rsidP="00224B14">
            <w:pPr>
              <w:jc w:val="both"/>
              <w:rPr>
                <w:sz w:val="20"/>
                <w:szCs w:val="20"/>
                <w:lang w:val="en-US"/>
              </w:rPr>
            </w:pPr>
            <w:r>
              <w:rPr>
                <w:sz w:val="20"/>
                <w:szCs w:val="20"/>
                <w:lang w:val="en-US"/>
              </w:rPr>
              <w:t xml:space="preserve">ID2.3 </w:t>
            </w:r>
            <w:r w:rsidR="004A679A">
              <w:rPr>
                <w:sz w:val="20"/>
                <w:szCs w:val="20"/>
                <w:lang w:val="en-US"/>
              </w:rPr>
              <w:t>Physical sense of the generalized solution of the stationary heat equation. Generalized model</w:t>
            </w:r>
            <w:r w:rsidRPr="00CD6E8E">
              <w:rPr>
                <w:sz w:val="20"/>
                <w:szCs w:val="20"/>
                <w:lang w:val="en-US"/>
              </w:rPr>
              <w:t>.</w:t>
            </w:r>
            <w:r>
              <w:rPr>
                <w:sz w:val="20"/>
                <w:szCs w:val="20"/>
                <w:lang w:val="en-US"/>
              </w:rPr>
              <w:t xml:space="preserve"> </w:t>
            </w:r>
          </w:p>
          <w:p w14:paraId="01B00815" w14:textId="7713D0D7" w:rsidR="00F43A1F" w:rsidRPr="00B95A0D" w:rsidRDefault="00F43A1F" w:rsidP="00B95A0D">
            <w:pPr>
              <w:jc w:val="both"/>
              <w:rPr>
                <w:sz w:val="20"/>
                <w:szCs w:val="20"/>
                <w:lang w:val="en-US"/>
              </w:rPr>
            </w:pPr>
            <w:r>
              <w:rPr>
                <w:sz w:val="20"/>
                <w:szCs w:val="20"/>
                <w:lang w:val="en-US"/>
              </w:rPr>
              <w:t xml:space="preserve">ID2.4 </w:t>
            </w:r>
            <w:r w:rsidR="004A679A">
              <w:rPr>
                <w:sz w:val="20"/>
                <w:szCs w:val="20"/>
                <w:lang w:val="en-US"/>
              </w:rPr>
              <w:t>Approximation of the generalized model for the stationary heat</w:t>
            </w:r>
            <w:r w:rsidRPr="00CD6E8E">
              <w:rPr>
                <w:sz w:val="20"/>
                <w:szCs w:val="20"/>
                <w:lang w:val="en-US"/>
              </w:rPr>
              <w:t>.</w:t>
            </w:r>
          </w:p>
        </w:tc>
      </w:tr>
      <w:tr w:rsidR="00F43A1F" w:rsidRPr="003F2DC5" w14:paraId="3950734B" w14:textId="77777777" w:rsidTr="00224B14">
        <w:trPr>
          <w:trHeight w:val="1400"/>
        </w:trPr>
        <w:tc>
          <w:tcPr>
            <w:tcW w:w="1701" w:type="dxa"/>
            <w:vMerge/>
          </w:tcPr>
          <w:p w14:paraId="7A6DE0DD" w14:textId="77777777" w:rsidR="00F43A1F" w:rsidRPr="003F2DC5" w:rsidRDefault="00F43A1F" w:rsidP="00326508">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6458780B" w14:textId="220DDFB6" w:rsidR="00F43A1F" w:rsidRPr="003F2DC5" w:rsidRDefault="00F43A1F" w:rsidP="00B95A0D">
            <w:pPr>
              <w:jc w:val="both"/>
              <w:rPr>
                <w:sz w:val="20"/>
                <w:szCs w:val="20"/>
              </w:rPr>
            </w:pPr>
            <w:r>
              <w:rPr>
                <w:sz w:val="20"/>
                <w:szCs w:val="20"/>
                <w:lang w:val="en-US" w:eastAsia="ar-SA"/>
              </w:rPr>
              <w:t xml:space="preserve">LO3 </w:t>
            </w:r>
            <w:r w:rsidR="004A679A">
              <w:rPr>
                <w:b/>
                <w:bCs/>
                <w:sz w:val="20"/>
                <w:szCs w:val="20"/>
                <w:lang w:val="en-US" w:eastAsia="ar-SA"/>
              </w:rPr>
              <w:t>Basis of sequential theory</w:t>
            </w:r>
            <w:r w:rsidRPr="003F2DC5">
              <w:rPr>
                <w:sz w:val="20"/>
                <w:szCs w:val="20"/>
              </w:rPr>
              <w:t xml:space="preserve"> </w:t>
            </w:r>
          </w:p>
        </w:tc>
        <w:tc>
          <w:tcPr>
            <w:tcW w:w="3402" w:type="dxa"/>
            <w:gridSpan w:val="2"/>
            <w:shd w:val="clear" w:color="auto" w:fill="auto"/>
          </w:tcPr>
          <w:p w14:paraId="015CAEFB" w14:textId="2DEFB9FB" w:rsidR="00F43A1F" w:rsidRDefault="00F43A1F" w:rsidP="00224B14">
            <w:pPr>
              <w:jc w:val="both"/>
              <w:rPr>
                <w:sz w:val="20"/>
                <w:szCs w:val="20"/>
                <w:lang w:val="en-US"/>
              </w:rPr>
            </w:pPr>
            <w:r>
              <w:rPr>
                <w:sz w:val="20"/>
                <w:szCs w:val="20"/>
                <w:lang w:val="en-US"/>
              </w:rPr>
              <w:t xml:space="preserve">ID3.1 </w:t>
            </w:r>
            <w:r w:rsidR="004A679A">
              <w:rPr>
                <w:sz w:val="20"/>
                <w:szCs w:val="20"/>
                <w:lang w:val="en-US"/>
              </w:rPr>
              <w:t>Convergence of the sequences and Cauchy principle</w:t>
            </w:r>
            <w:r w:rsidRPr="00CD6E8E">
              <w:rPr>
                <w:sz w:val="20"/>
                <w:szCs w:val="20"/>
                <w:lang w:val="en-US"/>
              </w:rPr>
              <w:t>.</w:t>
            </w:r>
          </w:p>
          <w:p w14:paraId="5BB17101" w14:textId="7CC62407" w:rsidR="00F43A1F" w:rsidRPr="006B1077" w:rsidRDefault="00F43A1F" w:rsidP="00224B14">
            <w:pPr>
              <w:jc w:val="both"/>
              <w:rPr>
                <w:sz w:val="20"/>
                <w:szCs w:val="20"/>
                <w:lang w:val="en-US"/>
              </w:rPr>
            </w:pPr>
            <w:r>
              <w:rPr>
                <w:sz w:val="20"/>
                <w:szCs w:val="20"/>
                <w:lang w:val="en-US"/>
              </w:rPr>
              <w:t xml:space="preserve">ID3.2 </w:t>
            </w:r>
            <w:r w:rsidR="004A679A">
              <w:rPr>
                <w:sz w:val="20"/>
                <w:szCs w:val="20"/>
                <w:lang w:val="en-US"/>
              </w:rPr>
              <w:t>Picard method and contracting mapping theorem</w:t>
            </w:r>
            <w:r w:rsidRPr="006B1077">
              <w:rPr>
                <w:sz w:val="20"/>
                <w:szCs w:val="20"/>
                <w:lang w:val="en-US"/>
              </w:rPr>
              <w:t>.</w:t>
            </w:r>
          </w:p>
          <w:p w14:paraId="4ACA9D33" w14:textId="77777777" w:rsidR="00F43A1F" w:rsidRDefault="00F43A1F" w:rsidP="00B95A0D">
            <w:pPr>
              <w:pBdr>
                <w:top w:val="nil"/>
                <w:left w:val="nil"/>
                <w:bottom w:val="nil"/>
                <w:right w:val="nil"/>
                <w:between w:val="nil"/>
              </w:pBdr>
              <w:jc w:val="both"/>
              <w:rPr>
                <w:sz w:val="20"/>
                <w:szCs w:val="20"/>
                <w:lang w:val="en-US"/>
              </w:rPr>
            </w:pPr>
            <w:r>
              <w:rPr>
                <w:sz w:val="20"/>
                <w:szCs w:val="20"/>
                <w:lang w:val="en-US"/>
              </w:rPr>
              <w:t xml:space="preserve">ID3.3 </w:t>
            </w:r>
            <w:r w:rsidR="004A679A">
              <w:rPr>
                <w:sz w:val="20"/>
                <w:szCs w:val="20"/>
                <w:lang w:val="en-US"/>
              </w:rPr>
              <w:t>Completeness of the spaces. Examples of incomplete spaces</w:t>
            </w:r>
            <w:r w:rsidRPr="00CD6E8E">
              <w:rPr>
                <w:sz w:val="20"/>
                <w:szCs w:val="20"/>
                <w:lang w:val="en-US"/>
              </w:rPr>
              <w:t>.</w:t>
            </w:r>
          </w:p>
          <w:p w14:paraId="1D04D67A" w14:textId="77777777" w:rsidR="004A679A" w:rsidRDefault="004A679A" w:rsidP="00B95A0D">
            <w:pPr>
              <w:pBdr>
                <w:top w:val="nil"/>
                <w:left w:val="nil"/>
                <w:bottom w:val="nil"/>
                <w:right w:val="nil"/>
                <w:between w:val="nil"/>
              </w:pBdr>
              <w:jc w:val="both"/>
              <w:rPr>
                <w:sz w:val="20"/>
                <w:szCs w:val="20"/>
                <w:lang w:val="en-US"/>
              </w:rPr>
            </w:pPr>
            <w:r>
              <w:rPr>
                <w:sz w:val="20"/>
                <w:szCs w:val="20"/>
                <w:lang w:val="en-US"/>
              </w:rPr>
              <w:t>ID3.4 Cantor’s definition of the set of real numbers</w:t>
            </w:r>
          </w:p>
          <w:p w14:paraId="3F65C247" w14:textId="77777777" w:rsidR="004A679A" w:rsidRDefault="004A679A" w:rsidP="004A679A">
            <w:pPr>
              <w:pBdr>
                <w:top w:val="nil"/>
                <w:left w:val="nil"/>
                <w:bottom w:val="nil"/>
                <w:right w:val="nil"/>
                <w:between w:val="nil"/>
              </w:pBdr>
              <w:jc w:val="both"/>
              <w:rPr>
                <w:sz w:val="20"/>
                <w:szCs w:val="20"/>
                <w:lang w:val="en-US"/>
              </w:rPr>
            </w:pPr>
            <w:r>
              <w:rPr>
                <w:sz w:val="20"/>
                <w:szCs w:val="20"/>
                <w:lang w:val="en-US"/>
              </w:rPr>
              <w:t>ID3.5 Applications of the completion theorem</w:t>
            </w:r>
          </w:p>
          <w:p w14:paraId="027CA218" w14:textId="77777777" w:rsidR="004A679A" w:rsidRDefault="004A679A" w:rsidP="004A679A">
            <w:pPr>
              <w:pBdr>
                <w:top w:val="nil"/>
                <w:left w:val="nil"/>
                <w:bottom w:val="nil"/>
                <w:right w:val="nil"/>
                <w:between w:val="nil"/>
              </w:pBdr>
              <w:jc w:val="both"/>
              <w:rPr>
                <w:sz w:val="20"/>
                <w:szCs w:val="20"/>
                <w:lang w:val="en-US"/>
              </w:rPr>
            </w:pPr>
            <w:r>
              <w:rPr>
                <w:sz w:val="20"/>
                <w:szCs w:val="20"/>
                <w:lang w:val="en-US"/>
              </w:rPr>
              <w:t>ID3.6 Sequential generalized functions theory</w:t>
            </w:r>
          </w:p>
          <w:p w14:paraId="31021E48" w14:textId="7A9A99A6" w:rsidR="004A679A" w:rsidRPr="003F2DC5" w:rsidRDefault="004A679A" w:rsidP="004A679A">
            <w:pPr>
              <w:pBdr>
                <w:top w:val="nil"/>
                <w:left w:val="nil"/>
                <w:bottom w:val="nil"/>
                <w:right w:val="nil"/>
                <w:between w:val="nil"/>
              </w:pBdr>
              <w:jc w:val="both"/>
              <w:rPr>
                <w:color w:val="000000"/>
                <w:sz w:val="20"/>
                <w:szCs w:val="20"/>
              </w:rPr>
            </w:pPr>
            <w:r>
              <w:rPr>
                <w:sz w:val="20"/>
                <w:szCs w:val="20"/>
                <w:lang w:val="en-US"/>
              </w:rPr>
              <w:t>ID3.7 Sequential</w:t>
            </w:r>
            <w:r>
              <w:rPr>
                <w:b/>
                <w:sz w:val="20"/>
                <w:szCs w:val="20"/>
                <w:lang w:val="en-US"/>
              </w:rPr>
              <w:t xml:space="preserve"> </w:t>
            </w:r>
            <w:r>
              <w:rPr>
                <w:sz w:val="20"/>
                <w:szCs w:val="20"/>
                <w:lang w:val="en-US"/>
              </w:rPr>
              <w:t>extension of extremum problems</w:t>
            </w:r>
          </w:p>
        </w:tc>
      </w:tr>
      <w:tr w:rsidR="00F43A1F" w:rsidRPr="003F2DC5" w14:paraId="0401B6E3" w14:textId="77777777" w:rsidTr="004A679A">
        <w:trPr>
          <w:trHeight w:val="416"/>
        </w:trPr>
        <w:tc>
          <w:tcPr>
            <w:tcW w:w="1701" w:type="dxa"/>
            <w:vMerge/>
          </w:tcPr>
          <w:p w14:paraId="1BFECDCB" w14:textId="77777777" w:rsidR="00F43A1F" w:rsidRPr="003F2DC5" w:rsidRDefault="00F43A1F" w:rsidP="00326508">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929A304" w14:textId="431678D5" w:rsidR="00F43A1F" w:rsidRPr="003F2DC5" w:rsidRDefault="00F43A1F" w:rsidP="00B95A0D">
            <w:pPr>
              <w:jc w:val="both"/>
              <w:rPr>
                <w:sz w:val="20"/>
                <w:szCs w:val="20"/>
              </w:rPr>
            </w:pPr>
            <w:r>
              <w:rPr>
                <w:sz w:val="20"/>
                <w:szCs w:val="20"/>
                <w:lang w:val="en-US" w:eastAsia="ar-SA"/>
              </w:rPr>
              <w:t xml:space="preserve">LO4 </w:t>
            </w:r>
            <w:r w:rsidR="004A679A">
              <w:rPr>
                <w:b/>
                <w:bCs/>
                <w:sz w:val="20"/>
                <w:szCs w:val="20"/>
                <w:lang w:val="en-US" w:eastAsia="ar-SA"/>
              </w:rPr>
              <w:t>Sequential</w:t>
            </w:r>
            <w:r w:rsidR="004A679A">
              <w:rPr>
                <w:b/>
                <w:bCs/>
                <w:sz w:val="20"/>
                <w:szCs w:val="20"/>
                <w:lang w:val="en-US"/>
              </w:rPr>
              <w:t xml:space="preserve"> solution </w:t>
            </w:r>
            <w:r w:rsidR="004A679A">
              <w:rPr>
                <w:b/>
                <w:bCs/>
                <w:sz w:val="20"/>
                <w:szCs w:val="20"/>
                <w:lang w:val="en-US" w:eastAsia="ar-SA"/>
              </w:rPr>
              <w:t>of mathematical physics equations</w:t>
            </w:r>
          </w:p>
        </w:tc>
        <w:tc>
          <w:tcPr>
            <w:tcW w:w="3402" w:type="dxa"/>
            <w:gridSpan w:val="2"/>
            <w:shd w:val="clear" w:color="auto" w:fill="auto"/>
          </w:tcPr>
          <w:p w14:paraId="6C2B64A1" w14:textId="5D6215D2" w:rsidR="00F43A1F" w:rsidRDefault="00F43A1F" w:rsidP="00224B14">
            <w:pPr>
              <w:jc w:val="both"/>
              <w:rPr>
                <w:sz w:val="20"/>
                <w:szCs w:val="20"/>
                <w:lang w:val="en-US"/>
              </w:rPr>
            </w:pPr>
            <w:r>
              <w:rPr>
                <w:sz w:val="20"/>
                <w:szCs w:val="20"/>
                <w:lang w:val="en-US"/>
              </w:rPr>
              <w:t xml:space="preserve">ID4.1 </w:t>
            </w:r>
            <w:r w:rsidR="004A679A">
              <w:rPr>
                <w:sz w:val="20"/>
                <w:szCs w:val="20"/>
                <w:lang w:val="en-US"/>
              </w:rPr>
              <w:t>Sequential model of stationary heat transfer phenomenon</w:t>
            </w:r>
            <w:r w:rsidRPr="00CD6E8E">
              <w:rPr>
                <w:sz w:val="20"/>
                <w:szCs w:val="20"/>
                <w:lang w:val="en-US"/>
              </w:rPr>
              <w:t>.</w:t>
            </w:r>
          </w:p>
          <w:p w14:paraId="6D5F81C1" w14:textId="137620FF" w:rsidR="00F43A1F" w:rsidRPr="00326508" w:rsidRDefault="00F43A1F" w:rsidP="004A679A">
            <w:pPr>
              <w:jc w:val="both"/>
              <w:rPr>
                <w:sz w:val="20"/>
                <w:szCs w:val="20"/>
                <w:lang w:val="en-US"/>
              </w:rPr>
            </w:pPr>
            <w:r>
              <w:rPr>
                <w:sz w:val="20"/>
                <w:szCs w:val="20"/>
                <w:lang w:val="en-US"/>
              </w:rPr>
              <w:t xml:space="preserve">ID4.2 </w:t>
            </w:r>
            <w:r w:rsidR="004A679A">
              <w:rPr>
                <w:sz w:val="20"/>
                <w:szCs w:val="20"/>
                <w:lang w:val="en-US"/>
              </w:rPr>
              <w:t>Sequential models of mathematical physics problems</w:t>
            </w:r>
            <w:r w:rsidRPr="00CD6E8E">
              <w:rPr>
                <w:sz w:val="20"/>
                <w:szCs w:val="20"/>
                <w:lang w:val="en-US"/>
              </w:rPr>
              <w:t>.</w:t>
            </w:r>
          </w:p>
        </w:tc>
      </w:tr>
      <w:tr w:rsidR="006E3F1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E3F12" w:rsidRPr="003F2DC5" w:rsidRDefault="006E3F12" w:rsidP="006E3F12">
            <w:pPr>
              <w:rPr>
                <w:b/>
                <w:sz w:val="20"/>
                <w:szCs w:val="20"/>
              </w:rPr>
            </w:pPr>
            <w:r w:rsidRPr="003F2DC5">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368C413" w:rsidR="006E3F12" w:rsidRPr="003F2DC5" w:rsidRDefault="006171B8" w:rsidP="006171B8">
            <w:pPr>
              <w:rPr>
                <w:b/>
                <w:sz w:val="20"/>
                <w:szCs w:val="20"/>
              </w:rPr>
            </w:pPr>
            <w:r>
              <w:rPr>
                <w:sz w:val="20"/>
                <w:szCs w:val="20"/>
              </w:rPr>
              <w:t>Partial differential equations</w:t>
            </w:r>
            <w:r w:rsidRPr="00653838">
              <w:rPr>
                <w:sz w:val="20"/>
                <w:szCs w:val="20"/>
                <w:lang w:val="en-US"/>
              </w:rPr>
              <w:t xml:space="preserve">, functional analysis, differential equations, </w:t>
            </w:r>
            <w:r>
              <w:rPr>
                <w:sz w:val="20"/>
                <w:szCs w:val="20"/>
                <w:lang w:val="en-US"/>
              </w:rPr>
              <w:t>m</w:t>
            </w:r>
            <w:r w:rsidRPr="00653838">
              <w:rPr>
                <w:sz w:val="20"/>
                <w:szCs w:val="20"/>
                <w:lang w:val="en-US"/>
              </w:rPr>
              <w:t>athematical modelling, numerical methods</w:t>
            </w:r>
            <w:r>
              <w:rPr>
                <w:sz w:val="20"/>
                <w:szCs w:val="20"/>
                <w:lang w:val="en-US"/>
              </w:rPr>
              <w:t>,</w:t>
            </w:r>
            <w:r w:rsidRPr="008B4B39">
              <w:rPr>
                <w:sz w:val="20"/>
                <w:szCs w:val="20"/>
                <w:lang w:val="en-US"/>
              </w:rPr>
              <w:t xml:space="preserve"> </w:t>
            </w:r>
            <w:r>
              <w:rPr>
                <w:sz w:val="20"/>
                <w:szCs w:val="20"/>
                <w:lang w:val="en-US"/>
              </w:rPr>
              <w:t>v</w:t>
            </w:r>
            <w:r w:rsidRPr="008B4B39">
              <w:rPr>
                <w:sz w:val="20"/>
                <w:szCs w:val="20"/>
                <w:lang w:val="en-US"/>
              </w:rPr>
              <w:t>ariational</w:t>
            </w:r>
            <w:r>
              <w:rPr>
                <w:sz w:val="20"/>
                <w:szCs w:val="20"/>
                <w:lang w:val="en-US"/>
              </w:rPr>
              <w:t xml:space="preserve"> calculus and optimization methods.</w:t>
            </w:r>
          </w:p>
        </w:tc>
      </w:tr>
      <w:tr w:rsidR="006E3F1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E3F12" w:rsidRPr="003F2DC5" w:rsidRDefault="006E3F12" w:rsidP="006E3F12">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9C4D62" w:rsidR="006E3F12" w:rsidRPr="003F2DC5" w:rsidRDefault="006E3F12" w:rsidP="006E3F12">
            <w:pPr>
              <w:rPr>
                <w:sz w:val="20"/>
                <w:szCs w:val="20"/>
              </w:rPr>
            </w:pPr>
            <w:r>
              <w:rPr>
                <w:sz w:val="20"/>
                <w:szCs w:val="20"/>
                <w:lang w:val="en-US"/>
              </w:rPr>
              <w:t>Special courses</w:t>
            </w:r>
          </w:p>
        </w:tc>
      </w:tr>
      <w:tr w:rsidR="006E3F12" w:rsidRPr="00586E2B"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E3F12" w:rsidRPr="00407938" w:rsidRDefault="006E3F12" w:rsidP="006E3F1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92EBDB" w14:textId="77777777" w:rsidR="006171B8" w:rsidRPr="009B192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en-US" w:eastAsia="ko-KR"/>
              </w:rPr>
            </w:pPr>
            <w:r w:rsidRPr="009B1928">
              <w:rPr>
                <w:spacing w:val="-2"/>
                <w:sz w:val="20"/>
                <w:lang w:val="en-US" w:eastAsia="ko-KR"/>
              </w:rPr>
              <w:t>Serovajsky S. Sequential models of mathematical physics. – London, CRS Press, 2019.</w:t>
            </w:r>
          </w:p>
          <w:p w14:paraId="146F1A49" w14:textId="77777777" w:rsidR="006171B8" w:rsidRPr="006171B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ru-RU" w:eastAsia="ko-KR"/>
              </w:rPr>
            </w:pPr>
            <w:r w:rsidRPr="006171B8">
              <w:rPr>
                <w:spacing w:val="-2"/>
                <w:sz w:val="20"/>
                <w:lang w:val="ru-RU" w:eastAsia="ko-KR"/>
              </w:rPr>
              <w:t xml:space="preserve">Серовайский С.Я. Секвенциальные модели математической физики. – Алматы, </w:t>
            </w:r>
            <w:r w:rsidRPr="009B1928">
              <w:rPr>
                <w:spacing w:val="-2"/>
                <w:sz w:val="20"/>
                <w:lang w:val="en-US" w:eastAsia="ko-KR"/>
              </w:rPr>
              <w:t>Print</w:t>
            </w:r>
            <w:r w:rsidRPr="006171B8">
              <w:rPr>
                <w:spacing w:val="-2"/>
                <w:sz w:val="20"/>
                <w:lang w:val="ru-RU" w:eastAsia="ko-KR"/>
              </w:rPr>
              <w:t>-</w:t>
            </w:r>
            <w:r w:rsidRPr="009B1928">
              <w:rPr>
                <w:spacing w:val="-2"/>
                <w:sz w:val="20"/>
                <w:lang w:val="en-US" w:eastAsia="ko-KR"/>
              </w:rPr>
              <w:t>S</w:t>
            </w:r>
            <w:r w:rsidRPr="006171B8">
              <w:rPr>
                <w:spacing w:val="-2"/>
                <w:sz w:val="20"/>
                <w:lang w:val="ru-RU" w:eastAsia="ko-KR"/>
              </w:rPr>
              <w:t>, 2004.</w:t>
            </w:r>
          </w:p>
          <w:p w14:paraId="05502163" w14:textId="77777777" w:rsidR="006171B8" w:rsidRPr="009B192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en-US" w:eastAsia="ko-KR"/>
              </w:rPr>
            </w:pPr>
            <w:r w:rsidRPr="009B1928">
              <w:rPr>
                <w:spacing w:val="-2"/>
                <w:sz w:val="20"/>
                <w:lang w:val="en-US" w:eastAsia="ko-KR"/>
              </w:rPr>
              <w:t>Reed M., Simon B. Functional Analysis, N.Y., Academic Press 1980.</w:t>
            </w:r>
          </w:p>
          <w:p w14:paraId="6E1D95A6" w14:textId="77777777" w:rsidR="006171B8" w:rsidRPr="009B192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en-US" w:eastAsia="ko-KR"/>
              </w:rPr>
            </w:pPr>
            <w:r w:rsidRPr="009B1928">
              <w:rPr>
                <w:spacing w:val="-2"/>
                <w:sz w:val="20"/>
                <w:lang w:val="en-US" w:eastAsia="ko-KR"/>
              </w:rPr>
              <w:t>Vladimirov V.S. Methods of the theory of generalized functions. Taylor &amp; Francis, 2002.</w:t>
            </w:r>
          </w:p>
          <w:p w14:paraId="0002F479" w14:textId="77777777" w:rsidR="006171B8" w:rsidRPr="006171B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ru-RU" w:eastAsia="ko-KR"/>
              </w:rPr>
            </w:pPr>
            <w:r w:rsidRPr="006171B8">
              <w:rPr>
                <w:spacing w:val="-2"/>
                <w:sz w:val="20"/>
                <w:lang w:val="ru-RU" w:eastAsia="ko-KR"/>
              </w:rPr>
              <w:t>Тихонов А.Н., Самарский А.А. Уравнения математической физики. – М., Наука, 2008</w:t>
            </w:r>
          </w:p>
          <w:p w14:paraId="0C69807B" w14:textId="77777777" w:rsidR="006171B8" w:rsidRPr="009B192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en-US" w:eastAsia="ko-KR"/>
              </w:rPr>
            </w:pPr>
            <w:r w:rsidRPr="006171B8">
              <w:rPr>
                <w:spacing w:val="-2"/>
                <w:sz w:val="20"/>
                <w:lang w:val="ru-RU" w:eastAsia="ko-KR"/>
              </w:rPr>
              <w:t xml:space="preserve">Антосик П., Микусинский Я., Сикорский </w:t>
            </w:r>
            <w:r w:rsidRPr="009B1928">
              <w:rPr>
                <w:spacing w:val="-2"/>
                <w:sz w:val="20"/>
                <w:lang w:val="en-US" w:eastAsia="ko-KR"/>
              </w:rPr>
              <w:t>P</w:t>
            </w:r>
            <w:r w:rsidRPr="006171B8">
              <w:rPr>
                <w:spacing w:val="-2"/>
                <w:sz w:val="20"/>
                <w:lang w:val="ru-RU" w:eastAsia="ko-KR"/>
              </w:rPr>
              <w:t xml:space="preserve">. Обобщенные функции. </w:t>
            </w:r>
            <w:r w:rsidRPr="009B1928">
              <w:rPr>
                <w:spacing w:val="-2"/>
                <w:sz w:val="20"/>
                <w:lang w:val="en-US" w:eastAsia="ko-KR"/>
              </w:rPr>
              <w:t xml:space="preserve">Секвенциальный подход. – М., Мир, 1976. </w:t>
            </w:r>
          </w:p>
          <w:p w14:paraId="46729CD7" w14:textId="77777777" w:rsidR="006171B8" w:rsidRPr="006171B8" w:rsidRDefault="006171B8" w:rsidP="006171B8">
            <w:pPr>
              <w:pStyle w:val="ad"/>
              <w:numPr>
                <w:ilvl w:val="0"/>
                <w:numId w:val="15"/>
              </w:numPr>
              <w:tabs>
                <w:tab w:val="left" w:pos="397"/>
              </w:tabs>
              <w:suppressAutoHyphens/>
              <w:overflowPunct w:val="0"/>
              <w:autoSpaceDE w:val="0"/>
              <w:spacing w:line="276" w:lineRule="auto"/>
              <w:ind w:left="322"/>
              <w:textAlignment w:val="baseline"/>
              <w:rPr>
                <w:spacing w:val="-2"/>
                <w:sz w:val="20"/>
                <w:lang w:val="ru-RU" w:eastAsia="ko-KR"/>
              </w:rPr>
            </w:pPr>
            <w:r w:rsidRPr="006171B8">
              <w:rPr>
                <w:spacing w:val="-2"/>
                <w:sz w:val="20"/>
                <w:lang w:val="ru-RU" w:eastAsia="ko-KR"/>
              </w:rPr>
              <w:t>Самарский А. А. Теория разностных схем. – М., Наука, 1977.</w:t>
            </w:r>
          </w:p>
          <w:p w14:paraId="35F7C795" w14:textId="77777777" w:rsidR="006171B8" w:rsidRPr="008D3DE3" w:rsidRDefault="006171B8" w:rsidP="006171B8">
            <w:pPr>
              <w:pStyle w:val="af"/>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7DB079F0" w14:textId="77777777" w:rsidR="006171B8" w:rsidRPr="009B1928" w:rsidRDefault="006171B8" w:rsidP="006171B8">
            <w:pPr>
              <w:pStyle w:val="ad"/>
              <w:numPr>
                <w:ilvl w:val="0"/>
                <w:numId w:val="16"/>
              </w:numPr>
              <w:spacing w:line="276" w:lineRule="auto"/>
              <w:ind w:left="322"/>
              <w:rPr>
                <w:sz w:val="20"/>
                <w:szCs w:val="20"/>
                <w:lang w:val="kk-KZ"/>
              </w:rPr>
            </w:pPr>
            <w:hyperlink r:id="rId12" w:tooltip="Alberto Bressan" w:history="1">
              <w:r w:rsidRPr="009B1928">
                <w:rPr>
                  <w:rStyle w:val="a8"/>
                  <w:color w:val="0B0080"/>
                  <w:sz w:val="20"/>
                  <w:szCs w:val="20"/>
                  <w:shd w:val="clear" w:color="auto" w:fill="FFFFFF"/>
                  <w:lang w:val="en-US"/>
                </w:rPr>
                <w:t>Bressan, Alberto</w:t>
              </w:r>
            </w:hyperlink>
            <w:r w:rsidRPr="009B1928">
              <w:rPr>
                <w:color w:val="222222"/>
                <w:sz w:val="20"/>
                <w:szCs w:val="20"/>
                <w:shd w:val="clear" w:color="auto" w:fill="FFFFFF"/>
                <w:lang w:val="en-US"/>
              </w:rPr>
              <w:t> (December 8, 2010). </w:t>
            </w:r>
            <w:hyperlink r:id="rId13" w:history="1">
              <w:r w:rsidRPr="009B1928">
                <w:rPr>
                  <w:rStyle w:val="a8"/>
                  <w:color w:val="663366"/>
                  <w:sz w:val="20"/>
                  <w:szCs w:val="20"/>
                  <w:shd w:val="clear" w:color="auto" w:fill="FFFFFF"/>
                  <w:lang w:val="en-US"/>
                </w:rPr>
                <w:t>"Noncooperative Sequential models: A Tutorial"</w:t>
              </w:r>
            </w:hyperlink>
            <w:r w:rsidRPr="009B1928">
              <w:rPr>
                <w:sz w:val="20"/>
                <w:szCs w:val="20"/>
                <w:lang w:val="en-US"/>
              </w:rPr>
              <w:t xml:space="preserve"> </w:t>
            </w:r>
            <w:r w:rsidRPr="009B1928">
              <w:rPr>
                <w:color w:val="222222"/>
                <w:sz w:val="20"/>
                <w:szCs w:val="20"/>
                <w:shd w:val="clear" w:color="auto" w:fill="FFFFFF"/>
                <w:lang w:val="en-US"/>
              </w:rPr>
              <w:t> Department of Mathematics, Penn State University.</w:t>
            </w:r>
            <w:r w:rsidRPr="009B1928">
              <w:rPr>
                <w:sz w:val="20"/>
                <w:szCs w:val="20"/>
                <w:lang w:val="kk-KZ"/>
              </w:rPr>
              <w:t xml:space="preserve"> </w:t>
            </w:r>
          </w:p>
          <w:p w14:paraId="7642F215" w14:textId="77777777" w:rsidR="006171B8" w:rsidRPr="009B1928" w:rsidRDefault="006171B8" w:rsidP="006171B8">
            <w:pPr>
              <w:pStyle w:val="ad"/>
              <w:numPr>
                <w:ilvl w:val="0"/>
                <w:numId w:val="16"/>
              </w:numPr>
              <w:spacing w:line="276" w:lineRule="auto"/>
              <w:ind w:left="322"/>
              <w:rPr>
                <w:sz w:val="20"/>
                <w:szCs w:val="20"/>
                <w:lang w:val="kk-KZ"/>
              </w:rPr>
            </w:pPr>
            <w:hyperlink r:id="rId14" w:history="1">
              <w:r w:rsidRPr="009B1928">
                <w:rPr>
                  <w:rStyle w:val="a8"/>
                  <w:sz w:val="20"/>
                  <w:szCs w:val="20"/>
                  <w:lang w:val="kk-KZ" w:eastAsia="ko-KR"/>
                </w:rPr>
                <w:t>http://window.edu.ru/resource/918/77918/files/mathphis.pdf</w:t>
              </w:r>
            </w:hyperlink>
          </w:p>
          <w:p w14:paraId="56112C75" w14:textId="55C1F22E" w:rsidR="00D04EC3" w:rsidRPr="006171B8" w:rsidRDefault="006171B8" w:rsidP="006171B8">
            <w:pPr>
              <w:pStyle w:val="ad"/>
              <w:numPr>
                <w:ilvl w:val="0"/>
                <w:numId w:val="16"/>
              </w:numPr>
              <w:spacing w:line="276" w:lineRule="auto"/>
              <w:ind w:left="322"/>
              <w:rPr>
                <w:sz w:val="20"/>
                <w:szCs w:val="20"/>
              </w:rPr>
            </w:pPr>
            <w:r w:rsidRPr="009B1928">
              <w:rPr>
                <w:color w:val="202122"/>
                <w:sz w:val="20"/>
                <w:szCs w:val="20"/>
                <w:shd w:val="clear" w:color="auto" w:fill="FFFFFF"/>
                <w:lang w:val="kk-KZ"/>
              </w:rPr>
              <w:t>И.М.Гельфанд, Г.Е.Шилов. </w:t>
            </w:r>
            <w:hyperlink r:id="rId15" w:history="1">
              <w:r w:rsidRPr="009B1928">
                <w:rPr>
                  <w:rStyle w:val="a8"/>
                  <w:color w:val="3366BB"/>
                  <w:sz w:val="20"/>
                  <w:szCs w:val="20"/>
                </w:rPr>
                <w:t>Обобщенные функции и действия над ними</w:t>
              </w:r>
            </w:hyperlink>
          </w:p>
        </w:tc>
      </w:tr>
    </w:tbl>
    <w:p w14:paraId="10F6F5FC" w14:textId="2B0BDBE4" w:rsidR="00A02A85" w:rsidRPr="00586E2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6D2FD7">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6"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17" w:history="1">
              <w:r w:rsidRPr="00615E49">
                <w:rPr>
                  <w:rStyle w:val="a8"/>
                  <w:sz w:val="20"/>
                  <w:szCs w:val="20"/>
                  <w:u w:val="single"/>
                </w:rPr>
                <w:t xml:space="preserve">the Policy of Academic Integrity </w:t>
              </w:r>
            </w:hyperlink>
            <w:hyperlink r:id="rId18" w:history="1">
              <w:r w:rsidR="001A7302" w:rsidRPr="00615E49">
                <w:rPr>
                  <w:rStyle w:val="a8"/>
                  <w:sz w:val="20"/>
                  <w:szCs w:val="20"/>
                  <w:u w:val="single"/>
                </w:rPr>
                <w:t xml:space="preserve">of Al-Farabi Kazakh National University </w:t>
              </w:r>
            </w:hyperlink>
            <w:hyperlink r:id="rId19"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6D2FD7">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6D2FD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6D2FD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0" w:history="1">
              <w:r w:rsidRPr="00281828">
                <w:rPr>
                  <w:rStyle w:val="a8"/>
                  <w:sz w:val="20"/>
                  <w:szCs w:val="20"/>
                  <w:u w:val="single"/>
                </w:rPr>
                <w:t xml:space="preserve">the "Rules for the final control" </w:t>
              </w:r>
            </w:hyperlink>
            <w:r w:rsidRPr="00281828">
              <w:rPr>
                <w:sz w:val="20"/>
                <w:szCs w:val="20"/>
                <w:u w:val="single"/>
              </w:rPr>
              <w:t xml:space="preserve">, </w:t>
            </w:r>
            <w:hyperlink r:id="rId21"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6D2FD7">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6D2FD7">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6D2FD7">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r w:rsidR="00911426" w:rsidRPr="00911426">
              <w:rPr>
                <w:color w:val="FF0000"/>
                <w:sz w:val="20"/>
                <w:szCs w:val="20"/>
                <w:u w:val="single"/>
              </w:rPr>
              <w:t>nter</w:t>
            </w:r>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00E81CB3" w:rsidRPr="00820CCC">
              <w:rPr>
                <w:sz w:val="16"/>
                <w:szCs w:val="16"/>
              </w:rPr>
              <w:lastRenderedPageBreak/>
              <w:t>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2A6C86">
        <w:tc>
          <w:tcPr>
            <w:tcW w:w="869" w:type="dxa"/>
            <w:shd w:val="clear" w:color="auto" w:fill="auto"/>
          </w:tcPr>
          <w:p w14:paraId="492C7304" w14:textId="77777777" w:rsidR="008642A4" w:rsidRPr="003F2DC5" w:rsidRDefault="008642A4" w:rsidP="006D2FD7">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6D2FD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4692BE2C" w14:textId="6BBC8405" w:rsidR="008642A4" w:rsidRPr="00D57BB2" w:rsidRDefault="002668F7" w:rsidP="006D2FD7">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6171B8">
              <w:rPr>
                <w:b/>
                <w:bCs/>
                <w:sz w:val="20"/>
                <w:szCs w:val="20"/>
                <w:lang w:val="en-US" w:eastAsia="ar-SA"/>
              </w:rPr>
              <w:t>Classic solution of mathematical physics equations</w:t>
            </w:r>
          </w:p>
          <w:p w14:paraId="576E1514" w14:textId="777A5877" w:rsidR="008642A4" w:rsidRPr="003F2DC5" w:rsidRDefault="008642A4" w:rsidP="002F719E">
            <w:pPr>
              <w:tabs>
                <w:tab w:val="left" w:pos="1276"/>
              </w:tabs>
              <w:jc w:val="center"/>
              <w:rPr>
                <w:b/>
                <w:color w:val="FF0000"/>
                <w:sz w:val="20"/>
                <w:szCs w:val="20"/>
                <w:lang w:val="kk-KZ"/>
              </w:rPr>
            </w:pPr>
          </w:p>
        </w:tc>
      </w:tr>
      <w:tr w:rsidR="008642A4" w:rsidRPr="003F2DC5" w14:paraId="764A4D7C" w14:textId="77777777" w:rsidTr="002A6C86">
        <w:tc>
          <w:tcPr>
            <w:tcW w:w="869" w:type="dxa"/>
            <w:vMerge w:val="restart"/>
            <w:shd w:val="clear" w:color="auto" w:fill="auto"/>
          </w:tcPr>
          <w:p w14:paraId="62E94D98" w14:textId="77777777" w:rsidR="008642A4" w:rsidRPr="000B254C" w:rsidRDefault="008642A4" w:rsidP="006D2FD7">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6D45A173" w:rsidR="008642A4" w:rsidRPr="00CB2472" w:rsidRDefault="00224B14" w:rsidP="006171B8">
            <w:pPr>
              <w:tabs>
                <w:tab w:val="left" w:pos="1276"/>
              </w:tabs>
              <w:rPr>
                <w:b/>
                <w:sz w:val="20"/>
                <w:szCs w:val="20"/>
              </w:rPr>
            </w:pPr>
            <w:r w:rsidRPr="00CB2472">
              <w:rPr>
                <w:b/>
                <w:bCs/>
                <w:sz w:val="20"/>
                <w:szCs w:val="20"/>
                <w:lang w:val="en-US" w:eastAsia="ar-SA"/>
              </w:rPr>
              <w:t xml:space="preserve">L </w:t>
            </w:r>
            <w:r w:rsidRPr="00CB2472">
              <w:rPr>
                <w:b/>
                <w:bCs/>
                <w:sz w:val="20"/>
                <w:szCs w:val="20"/>
                <w:lang w:val="kk-KZ" w:eastAsia="ar-SA"/>
              </w:rPr>
              <w:t>1</w:t>
            </w:r>
            <w:r w:rsidRPr="00CB2472">
              <w:rPr>
                <w:b/>
                <w:bCs/>
                <w:sz w:val="20"/>
                <w:szCs w:val="20"/>
                <w:lang w:val="en-US" w:eastAsia="ar-SA"/>
              </w:rPr>
              <w:t xml:space="preserve"> </w:t>
            </w:r>
            <w:r w:rsidR="006171B8" w:rsidRPr="00045FF9">
              <w:rPr>
                <w:sz w:val="20"/>
                <w:szCs w:val="20"/>
                <w:lang w:val="en-US"/>
              </w:rPr>
              <w:t>Determination of the heat equation and its classical solution.</w:t>
            </w:r>
          </w:p>
        </w:tc>
        <w:tc>
          <w:tcPr>
            <w:tcW w:w="928" w:type="dxa"/>
            <w:shd w:val="clear" w:color="auto" w:fill="auto"/>
          </w:tcPr>
          <w:p w14:paraId="1FC6CB41" w14:textId="7B3FF7BE" w:rsidR="008642A4" w:rsidRPr="00FC08E2" w:rsidRDefault="002A6C86" w:rsidP="006D2FD7">
            <w:pPr>
              <w:tabs>
                <w:tab w:val="left" w:pos="1276"/>
              </w:tabs>
              <w:jc w:val="center"/>
              <w:rPr>
                <w:sz w:val="20"/>
                <w:szCs w:val="20"/>
                <w:lang w:val="ru-RU"/>
              </w:rPr>
            </w:pPr>
            <w:r>
              <w:rPr>
                <w:sz w:val="20"/>
                <w:szCs w:val="20"/>
                <w:lang w:val="ru-RU"/>
              </w:rPr>
              <w:t>3</w:t>
            </w:r>
          </w:p>
        </w:tc>
        <w:tc>
          <w:tcPr>
            <w:tcW w:w="726" w:type="dxa"/>
            <w:shd w:val="clear" w:color="auto" w:fill="auto"/>
          </w:tcPr>
          <w:p w14:paraId="2870466B" w14:textId="648A9646" w:rsidR="008642A4" w:rsidRPr="002A6C86" w:rsidRDefault="002A6C86" w:rsidP="006D2FD7">
            <w:pPr>
              <w:tabs>
                <w:tab w:val="left" w:pos="1276"/>
              </w:tabs>
              <w:jc w:val="center"/>
              <w:rPr>
                <w:sz w:val="20"/>
                <w:szCs w:val="20"/>
                <w:lang w:val="ru-RU"/>
              </w:rPr>
            </w:pPr>
            <w:r>
              <w:rPr>
                <w:sz w:val="20"/>
                <w:szCs w:val="20"/>
                <w:lang w:val="ru-RU"/>
              </w:rPr>
              <w:t>4</w:t>
            </w:r>
          </w:p>
        </w:tc>
      </w:tr>
      <w:tr w:rsidR="008642A4" w:rsidRPr="003F2DC5" w14:paraId="6B5B5ABE" w14:textId="77777777" w:rsidTr="002A6C86">
        <w:tc>
          <w:tcPr>
            <w:tcW w:w="869" w:type="dxa"/>
            <w:vMerge/>
            <w:shd w:val="clear" w:color="auto" w:fill="auto"/>
          </w:tcPr>
          <w:p w14:paraId="1B8B8D5A"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34E2664F" w14:textId="57875455" w:rsidR="008642A4" w:rsidRPr="00CB2472" w:rsidRDefault="008642A4" w:rsidP="006171B8">
            <w:pPr>
              <w:tabs>
                <w:tab w:val="left" w:pos="1276"/>
              </w:tabs>
              <w:rPr>
                <w:sz w:val="20"/>
                <w:szCs w:val="20"/>
              </w:rPr>
            </w:pPr>
            <w:r w:rsidRPr="00CB2472">
              <w:rPr>
                <w:b/>
                <w:sz w:val="20"/>
                <w:szCs w:val="20"/>
              </w:rPr>
              <w:t xml:space="preserve">Seminar 1. </w:t>
            </w:r>
            <w:r w:rsidR="006171B8" w:rsidRPr="00045FF9">
              <w:rPr>
                <w:sz w:val="20"/>
                <w:szCs w:val="20"/>
                <w:lang w:val="en-US"/>
              </w:rPr>
              <w:t>Determination of the heat equation and its classical solution.</w:t>
            </w:r>
          </w:p>
        </w:tc>
        <w:tc>
          <w:tcPr>
            <w:tcW w:w="928" w:type="dxa"/>
            <w:shd w:val="clear" w:color="auto" w:fill="auto"/>
          </w:tcPr>
          <w:p w14:paraId="6C7BAA4E" w14:textId="60103965" w:rsidR="008642A4" w:rsidRPr="00FC08E2" w:rsidRDefault="002A6C86" w:rsidP="006D2FD7">
            <w:pPr>
              <w:tabs>
                <w:tab w:val="left" w:pos="1276"/>
              </w:tabs>
              <w:jc w:val="center"/>
              <w:rPr>
                <w:sz w:val="20"/>
                <w:szCs w:val="20"/>
                <w:lang w:val="ru-RU"/>
              </w:rPr>
            </w:pPr>
            <w:r>
              <w:rPr>
                <w:sz w:val="20"/>
                <w:szCs w:val="20"/>
                <w:lang w:val="ru-RU"/>
              </w:rPr>
              <w:t>3</w:t>
            </w:r>
          </w:p>
        </w:tc>
        <w:tc>
          <w:tcPr>
            <w:tcW w:w="726" w:type="dxa"/>
            <w:shd w:val="clear" w:color="auto" w:fill="auto"/>
          </w:tcPr>
          <w:p w14:paraId="5F4168B9" w14:textId="7B775F50" w:rsidR="008642A4" w:rsidRPr="002A6C86" w:rsidRDefault="002A6C86" w:rsidP="006D2FD7">
            <w:pPr>
              <w:tabs>
                <w:tab w:val="left" w:pos="1276"/>
              </w:tabs>
              <w:jc w:val="center"/>
              <w:rPr>
                <w:sz w:val="20"/>
                <w:szCs w:val="20"/>
                <w:lang w:val="ru-RU"/>
              </w:rPr>
            </w:pPr>
            <w:r>
              <w:rPr>
                <w:sz w:val="20"/>
                <w:szCs w:val="20"/>
                <w:lang w:val="ru-RU"/>
              </w:rPr>
              <w:t>10</w:t>
            </w:r>
          </w:p>
        </w:tc>
      </w:tr>
      <w:tr w:rsidR="008642A4" w:rsidRPr="003F2DC5" w14:paraId="2AF3A3E5" w14:textId="77777777" w:rsidTr="002A6C86">
        <w:tc>
          <w:tcPr>
            <w:tcW w:w="869" w:type="dxa"/>
            <w:vMerge/>
            <w:shd w:val="clear" w:color="auto" w:fill="auto"/>
          </w:tcPr>
          <w:p w14:paraId="2AB52D8D" w14:textId="77777777" w:rsidR="008642A4" w:rsidRPr="000B254C" w:rsidRDefault="008642A4" w:rsidP="006D2FD7">
            <w:pPr>
              <w:tabs>
                <w:tab w:val="left" w:pos="1276"/>
              </w:tabs>
              <w:jc w:val="center"/>
              <w:rPr>
                <w:b/>
                <w:bCs/>
                <w:sz w:val="20"/>
                <w:szCs w:val="20"/>
              </w:rPr>
            </w:pPr>
          </w:p>
        </w:tc>
        <w:tc>
          <w:tcPr>
            <w:tcW w:w="7986" w:type="dxa"/>
            <w:shd w:val="clear" w:color="auto" w:fill="auto"/>
          </w:tcPr>
          <w:p w14:paraId="03A13DE3" w14:textId="07AE2F7D" w:rsidR="008642A4" w:rsidRPr="00CB2472" w:rsidRDefault="00BE22D3" w:rsidP="006171B8">
            <w:pPr>
              <w:tabs>
                <w:tab w:val="left" w:pos="1276"/>
              </w:tabs>
              <w:rPr>
                <w:b/>
                <w:sz w:val="20"/>
                <w:szCs w:val="20"/>
              </w:rPr>
            </w:pPr>
            <w:r w:rsidRPr="00CB2472">
              <w:rPr>
                <w:b/>
                <w:sz w:val="20"/>
                <w:szCs w:val="20"/>
              </w:rPr>
              <w:t>P</w:t>
            </w:r>
            <w:r w:rsidR="006171B8">
              <w:rPr>
                <w:b/>
                <w:sz w:val="20"/>
                <w:szCs w:val="20"/>
              </w:rPr>
              <w:t>T</w:t>
            </w:r>
            <w:r w:rsidR="008358C3" w:rsidRPr="00CB2472">
              <w:rPr>
                <w:b/>
                <w:sz w:val="20"/>
                <w:szCs w:val="20"/>
              </w:rPr>
              <w:t xml:space="preserve"> 1. </w:t>
            </w:r>
            <w:r w:rsidR="006171B8" w:rsidRPr="00045FF9">
              <w:rPr>
                <w:sz w:val="20"/>
                <w:szCs w:val="20"/>
                <w:lang w:val="en-US"/>
              </w:rPr>
              <w:t>Determination of the heat equation and its classical solution.</w:t>
            </w:r>
          </w:p>
        </w:tc>
        <w:tc>
          <w:tcPr>
            <w:tcW w:w="928" w:type="dxa"/>
            <w:shd w:val="clear" w:color="auto" w:fill="auto"/>
          </w:tcPr>
          <w:p w14:paraId="5BCFE1C3" w14:textId="229118B0" w:rsidR="008642A4" w:rsidRPr="00CB2472" w:rsidRDefault="008642A4" w:rsidP="006D2FD7">
            <w:pPr>
              <w:tabs>
                <w:tab w:val="left" w:pos="1276"/>
              </w:tabs>
              <w:jc w:val="center"/>
              <w:rPr>
                <w:sz w:val="20"/>
                <w:szCs w:val="20"/>
                <w:lang w:val="en-US"/>
              </w:rPr>
            </w:pPr>
          </w:p>
        </w:tc>
        <w:tc>
          <w:tcPr>
            <w:tcW w:w="726" w:type="dxa"/>
            <w:shd w:val="clear" w:color="auto" w:fill="auto"/>
          </w:tcPr>
          <w:p w14:paraId="5114EDCD" w14:textId="5129BDA2" w:rsidR="008642A4" w:rsidRPr="00BF0711" w:rsidRDefault="008642A4" w:rsidP="00582843">
            <w:pPr>
              <w:tabs>
                <w:tab w:val="left" w:pos="1276"/>
              </w:tabs>
              <w:jc w:val="center"/>
              <w:rPr>
                <w:sz w:val="20"/>
                <w:szCs w:val="20"/>
                <w:lang w:val="en-US"/>
              </w:rPr>
            </w:pPr>
          </w:p>
        </w:tc>
      </w:tr>
      <w:tr w:rsidR="006171B8" w:rsidRPr="003F2DC5" w14:paraId="3F3FD345" w14:textId="77777777" w:rsidTr="002A6C86">
        <w:tc>
          <w:tcPr>
            <w:tcW w:w="869" w:type="dxa"/>
            <w:vMerge w:val="restart"/>
            <w:shd w:val="clear" w:color="auto" w:fill="auto"/>
          </w:tcPr>
          <w:p w14:paraId="7A1A3EB5" w14:textId="0067EC94" w:rsidR="006171B8" w:rsidRPr="000B254C" w:rsidRDefault="006171B8" w:rsidP="006171B8">
            <w:pPr>
              <w:tabs>
                <w:tab w:val="left" w:pos="1276"/>
              </w:tabs>
              <w:jc w:val="center"/>
              <w:rPr>
                <w:b/>
                <w:bCs/>
                <w:sz w:val="20"/>
                <w:szCs w:val="20"/>
              </w:rPr>
            </w:pPr>
            <w:r>
              <w:rPr>
                <w:b/>
                <w:bCs/>
                <w:sz w:val="20"/>
                <w:szCs w:val="20"/>
              </w:rPr>
              <w:t>2</w:t>
            </w:r>
          </w:p>
        </w:tc>
        <w:tc>
          <w:tcPr>
            <w:tcW w:w="7986" w:type="dxa"/>
            <w:shd w:val="clear" w:color="auto" w:fill="auto"/>
          </w:tcPr>
          <w:p w14:paraId="5BE49F49" w14:textId="61918D60" w:rsidR="006171B8" w:rsidRPr="00CB2472" w:rsidRDefault="006171B8" w:rsidP="006171B8">
            <w:pPr>
              <w:tabs>
                <w:tab w:val="left" w:pos="1276"/>
              </w:tabs>
              <w:rPr>
                <w:b/>
                <w:sz w:val="20"/>
                <w:szCs w:val="20"/>
              </w:rPr>
            </w:pPr>
            <w:r>
              <w:rPr>
                <w:sz w:val="20"/>
                <w:szCs w:val="20"/>
                <w:lang w:val="en-US"/>
              </w:rPr>
              <w:t>L 2. Approximation and convergence of the numerical method for the heat equation.</w:t>
            </w:r>
          </w:p>
        </w:tc>
        <w:tc>
          <w:tcPr>
            <w:tcW w:w="928" w:type="dxa"/>
            <w:shd w:val="clear" w:color="auto" w:fill="auto"/>
          </w:tcPr>
          <w:p w14:paraId="6CBFA555" w14:textId="2E6F46E0" w:rsidR="006171B8" w:rsidRPr="00CB2472" w:rsidRDefault="006171B8" w:rsidP="006171B8">
            <w:pPr>
              <w:tabs>
                <w:tab w:val="left" w:pos="1276"/>
              </w:tabs>
              <w:jc w:val="center"/>
              <w:rPr>
                <w:sz w:val="20"/>
                <w:szCs w:val="20"/>
                <w:lang w:val="en-US"/>
              </w:rPr>
            </w:pPr>
            <w:r w:rsidRPr="006171B8">
              <w:rPr>
                <w:sz w:val="20"/>
                <w:szCs w:val="20"/>
                <w:lang w:val="en-US"/>
              </w:rPr>
              <w:t>3</w:t>
            </w:r>
          </w:p>
        </w:tc>
        <w:tc>
          <w:tcPr>
            <w:tcW w:w="726" w:type="dxa"/>
            <w:shd w:val="clear" w:color="auto" w:fill="auto"/>
          </w:tcPr>
          <w:p w14:paraId="0F36AAB6" w14:textId="7DFECCEC" w:rsidR="006171B8" w:rsidRPr="00BF0711" w:rsidRDefault="006171B8" w:rsidP="006171B8">
            <w:pPr>
              <w:tabs>
                <w:tab w:val="left" w:pos="1276"/>
              </w:tabs>
              <w:jc w:val="center"/>
              <w:rPr>
                <w:sz w:val="20"/>
                <w:szCs w:val="20"/>
                <w:lang w:val="en-US"/>
              </w:rPr>
            </w:pPr>
            <w:r w:rsidRPr="006171B8">
              <w:rPr>
                <w:sz w:val="20"/>
                <w:szCs w:val="20"/>
                <w:lang w:val="en-US"/>
              </w:rPr>
              <w:t>4</w:t>
            </w:r>
          </w:p>
        </w:tc>
      </w:tr>
      <w:tr w:rsidR="006171B8" w:rsidRPr="003F2DC5" w14:paraId="5C0C0B6E" w14:textId="77777777" w:rsidTr="002A6C86">
        <w:tc>
          <w:tcPr>
            <w:tcW w:w="869" w:type="dxa"/>
            <w:vMerge/>
            <w:shd w:val="clear" w:color="auto" w:fill="auto"/>
          </w:tcPr>
          <w:p w14:paraId="1AED5E1D"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1F4042DF" w14:textId="3A81D260" w:rsidR="006171B8" w:rsidRPr="00CB2472" w:rsidRDefault="006171B8" w:rsidP="006171B8">
            <w:pPr>
              <w:tabs>
                <w:tab w:val="left" w:pos="1276"/>
              </w:tabs>
              <w:rPr>
                <w:b/>
                <w:sz w:val="20"/>
                <w:szCs w:val="20"/>
              </w:rPr>
            </w:pPr>
            <w:r>
              <w:rPr>
                <w:b/>
                <w:sz w:val="20"/>
                <w:szCs w:val="20"/>
              </w:rPr>
              <w:t xml:space="preserve">S 2. </w:t>
            </w:r>
            <w:r>
              <w:rPr>
                <w:sz w:val="20"/>
                <w:szCs w:val="20"/>
                <w:lang w:val="en-US"/>
              </w:rPr>
              <w:t>Approximation and convergence of the numerical method for the heat equation.</w:t>
            </w:r>
          </w:p>
        </w:tc>
        <w:tc>
          <w:tcPr>
            <w:tcW w:w="928" w:type="dxa"/>
            <w:shd w:val="clear" w:color="auto" w:fill="auto"/>
          </w:tcPr>
          <w:p w14:paraId="7F5231A9" w14:textId="330879DD" w:rsidR="006171B8" w:rsidRPr="00CB2472" w:rsidRDefault="006171B8" w:rsidP="006171B8">
            <w:pPr>
              <w:tabs>
                <w:tab w:val="left" w:pos="1276"/>
              </w:tabs>
              <w:jc w:val="center"/>
              <w:rPr>
                <w:sz w:val="20"/>
                <w:szCs w:val="20"/>
                <w:lang w:val="en-US"/>
              </w:rPr>
            </w:pPr>
            <w:r w:rsidRPr="002A6C86">
              <w:rPr>
                <w:sz w:val="20"/>
                <w:szCs w:val="20"/>
                <w:lang w:val="ru-RU"/>
              </w:rPr>
              <w:t>3</w:t>
            </w:r>
          </w:p>
        </w:tc>
        <w:tc>
          <w:tcPr>
            <w:tcW w:w="726" w:type="dxa"/>
            <w:shd w:val="clear" w:color="auto" w:fill="auto"/>
          </w:tcPr>
          <w:p w14:paraId="0F4819A2" w14:textId="6737DE23" w:rsidR="006171B8" w:rsidRPr="00BF0711" w:rsidRDefault="006171B8" w:rsidP="006171B8">
            <w:pPr>
              <w:tabs>
                <w:tab w:val="left" w:pos="1276"/>
              </w:tabs>
              <w:jc w:val="center"/>
              <w:rPr>
                <w:sz w:val="20"/>
                <w:szCs w:val="20"/>
                <w:lang w:val="en-US"/>
              </w:rPr>
            </w:pPr>
            <w:r w:rsidRPr="002A6C86">
              <w:rPr>
                <w:sz w:val="20"/>
                <w:szCs w:val="20"/>
                <w:lang w:val="ru-RU"/>
              </w:rPr>
              <w:t>10</w:t>
            </w:r>
          </w:p>
        </w:tc>
      </w:tr>
      <w:tr w:rsidR="006171B8" w:rsidRPr="003F2DC5" w14:paraId="7C026471" w14:textId="77777777" w:rsidTr="002A6C86">
        <w:tc>
          <w:tcPr>
            <w:tcW w:w="869" w:type="dxa"/>
            <w:vMerge/>
            <w:shd w:val="clear" w:color="auto" w:fill="auto"/>
          </w:tcPr>
          <w:p w14:paraId="6E1022E2"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7C171F0D" w14:textId="53048062" w:rsidR="006171B8" w:rsidRPr="00CB2472" w:rsidRDefault="006171B8" w:rsidP="006171B8">
            <w:pPr>
              <w:tabs>
                <w:tab w:val="left" w:pos="1276"/>
              </w:tabs>
              <w:rPr>
                <w:b/>
                <w:sz w:val="20"/>
                <w:szCs w:val="20"/>
              </w:rPr>
            </w:pPr>
            <w:r>
              <w:rPr>
                <w:b/>
                <w:sz w:val="20"/>
                <w:szCs w:val="20"/>
              </w:rPr>
              <w:t xml:space="preserve">PT 2. </w:t>
            </w:r>
            <w:r>
              <w:rPr>
                <w:sz w:val="20"/>
                <w:szCs w:val="20"/>
                <w:lang w:val="en-US"/>
              </w:rPr>
              <w:t>Approximation and convergence of the numerical method for the heat equation.</w:t>
            </w:r>
          </w:p>
        </w:tc>
        <w:tc>
          <w:tcPr>
            <w:tcW w:w="928" w:type="dxa"/>
            <w:shd w:val="clear" w:color="auto" w:fill="auto"/>
          </w:tcPr>
          <w:p w14:paraId="1E0F25BE" w14:textId="77777777" w:rsidR="006171B8" w:rsidRPr="00CB2472" w:rsidRDefault="006171B8" w:rsidP="006171B8">
            <w:pPr>
              <w:tabs>
                <w:tab w:val="left" w:pos="1276"/>
              </w:tabs>
              <w:jc w:val="center"/>
              <w:rPr>
                <w:sz w:val="20"/>
                <w:szCs w:val="20"/>
                <w:lang w:val="en-US"/>
              </w:rPr>
            </w:pPr>
          </w:p>
        </w:tc>
        <w:tc>
          <w:tcPr>
            <w:tcW w:w="726" w:type="dxa"/>
            <w:shd w:val="clear" w:color="auto" w:fill="auto"/>
          </w:tcPr>
          <w:p w14:paraId="4627B2C7" w14:textId="77777777" w:rsidR="006171B8" w:rsidRPr="00BF0711" w:rsidRDefault="006171B8" w:rsidP="006171B8">
            <w:pPr>
              <w:tabs>
                <w:tab w:val="left" w:pos="1276"/>
              </w:tabs>
              <w:jc w:val="center"/>
              <w:rPr>
                <w:sz w:val="20"/>
                <w:szCs w:val="20"/>
                <w:lang w:val="en-US"/>
              </w:rPr>
            </w:pPr>
          </w:p>
        </w:tc>
      </w:tr>
      <w:tr w:rsidR="006171B8" w:rsidRPr="003F2DC5" w14:paraId="52938F05" w14:textId="77777777" w:rsidTr="00CD0192">
        <w:tc>
          <w:tcPr>
            <w:tcW w:w="10509" w:type="dxa"/>
            <w:gridSpan w:val="4"/>
            <w:shd w:val="clear" w:color="auto" w:fill="auto"/>
          </w:tcPr>
          <w:p w14:paraId="7468F151" w14:textId="77777777" w:rsidR="006171B8" w:rsidRDefault="006171B8" w:rsidP="006171B8">
            <w:pPr>
              <w:tabs>
                <w:tab w:val="left" w:pos="1276"/>
              </w:tabs>
              <w:jc w:val="center"/>
              <w:rPr>
                <w:b/>
                <w:bCs/>
                <w:sz w:val="20"/>
                <w:szCs w:val="20"/>
              </w:rPr>
            </w:pPr>
          </w:p>
          <w:p w14:paraId="7D878202" w14:textId="2C6331C4" w:rsidR="006171B8" w:rsidRPr="000B254C" w:rsidRDefault="006171B8" w:rsidP="006171B8">
            <w:pPr>
              <w:tabs>
                <w:tab w:val="left" w:pos="1276"/>
              </w:tabs>
              <w:jc w:val="center"/>
              <w:rPr>
                <w:b/>
                <w:bCs/>
                <w:sz w:val="20"/>
                <w:szCs w:val="20"/>
                <w:lang w:val="kk-KZ"/>
              </w:rPr>
            </w:pPr>
            <w:r w:rsidRPr="000B254C">
              <w:rPr>
                <w:b/>
                <w:bCs/>
                <w:sz w:val="20"/>
                <w:szCs w:val="20"/>
              </w:rPr>
              <w:t xml:space="preserve">MODULE 2 </w:t>
            </w:r>
            <w:r>
              <w:rPr>
                <w:b/>
                <w:bCs/>
                <w:sz w:val="20"/>
                <w:szCs w:val="20"/>
                <w:lang w:val="en-US"/>
              </w:rPr>
              <w:t xml:space="preserve">Generalized solution </w:t>
            </w:r>
            <w:r>
              <w:rPr>
                <w:b/>
                <w:bCs/>
                <w:sz w:val="20"/>
                <w:szCs w:val="20"/>
                <w:lang w:val="en-US" w:eastAsia="ar-SA"/>
              </w:rPr>
              <w:t>of mathematical physics equations</w:t>
            </w:r>
          </w:p>
        </w:tc>
      </w:tr>
      <w:tr w:rsidR="006171B8" w:rsidRPr="003F2DC5" w14:paraId="600230E7" w14:textId="77777777" w:rsidTr="006171B8">
        <w:trPr>
          <w:trHeight w:val="237"/>
        </w:trPr>
        <w:tc>
          <w:tcPr>
            <w:tcW w:w="869" w:type="dxa"/>
            <w:vMerge w:val="restart"/>
            <w:shd w:val="clear" w:color="auto" w:fill="auto"/>
          </w:tcPr>
          <w:p w14:paraId="01E29C3F" w14:textId="60CD1278" w:rsidR="006171B8" w:rsidRPr="006171B8" w:rsidRDefault="006171B8" w:rsidP="006171B8">
            <w:pPr>
              <w:tabs>
                <w:tab w:val="left" w:pos="1276"/>
              </w:tabs>
              <w:jc w:val="center"/>
              <w:rPr>
                <w:b/>
                <w:bCs/>
                <w:sz w:val="20"/>
                <w:szCs w:val="20"/>
                <w:lang w:val="en-US"/>
              </w:rPr>
            </w:pPr>
            <w:r>
              <w:rPr>
                <w:b/>
                <w:bCs/>
                <w:sz w:val="20"/>
                <w:szCs w:val="20"/>
                <w:lang w:val="en-US"/>
              </w:rPr>
              <w:t>3</w:t>
            </w:r>
          </w:p>
        </w:tc>
        <w:tc>
          <w:tcPr>
            <w:tcW w:w="7986" w:type="dxa"/>
            <w:shd w:val="clear" w:color="auto" w:fill="auto"/>
          </w:tcPr>
          <w:p w14:paraId="6D90BFCD" w14:textId="3D9D2415" w:rsidR="006171B8" w:rsidRPr="00697944" w:rsidRDefault="006171B8" w:rsidP="006171B8">
            <w:pPr>
              <w:tabs>
                <w:tab w:val="left" w:pos="1276"/>
              </w:tabs>
              <w:rPr>
                <w:b/>
                <w:sz w:val="20"/>
                <w:szCs w:val="20"/>
                <w:lang w:val="kk-KZ"/>
              </w:rPr>
            </w:pPr>
            <w:r w:rsidRPr="009975CC">
              <w:rPr>
                <w:b/>
                <w:sz w:val="20"/>
                <w:szCs w:val="20"/>
                <w:lang w:val="en-US"/>
              </w:rPr>
              <w:t>L</w:t>
            </w:r>
            <w:r>
              <w:rPr>
                <w:b/>
                <w:sz w:val="20"/>
                <w:szCs w:val="20"/>
                <w:lang w:val="en-US"/>
              </w:rPr>
              <w:t xml:space="preserve"> 3 </w:t>
            </w:r>
            <w:r>
              <w:rPr>
                <w:sz w:val="20"/>
                <w:szCs w:val="20"/>
                <w:lang w:val="en-US"/>
              </w:rPr>
              <w:t>Generalized functions. Generalized derivatives. Sobolev spaces</w:t>
            </w:r>
          </w:p>
        </w:tc>
        <w:tc>
          <w:tcPr>
            <w:tcW w:w="928" w:type="dxa"/>
            <w:shd w:val="clear" w:color="auto" w:fill="auto"/>
          </w:tcPr>
          <w:p w14:paraId="651B0E0A" w14:textId="7D7F1A0A" w:rsidR="006171B8" w:rsidRPr="006171B8" w:rsidRDefault="006171B8" w:rsidP="006171B8">
            <w:pPr>
              <w:tabs>
                <w:tab w:val="left" w:pos="1276"/>
              </w:tabs>
              <w:jc w:val="center"/>
              <w:rPr>
                <w:sz w:val="20"/>
                <w:szCs w:val="20"/>
                <w:lang w:val="en-US"/>
              </w:rPr>
            </w:pPr>
            <w:r w:rsidRPr="006171B8">
              <w:rPr>
                <w:sz w:val="20"/>
                <w:szCs w:val="20"/>
                <w:lang w:val="en-US"/>
              </w:rPr>
              <w:t>3</w:t>
            </w:r>
          </w:p>
        </w:tc>
        <w:tc>
          <w:tcPr>
            <w:tcW w:w="726" w:type="dxa"/>
            <w:shd w:val="clear" w:color="auto" w:fill="auto"/>
          </w:tcPr>
          <w:p w14:paraId="59F67C0F" w14:textId="1016E566" w:rsidR="006171B8" w:rsidRPr="006171B8" w:rsidRDefault="006171B8" w:rsidP="006171B8">
            <w:pPr>
              <w:tabs>
                <w:tab w:val="left" w:pos="1276"/>
              </w:tabs>
              <w:jc w:val="center"/>
              <w:rPr>
                <w:sz w:val="20"/>
                <w:szCs w:val="20"/>
                <w:lang w:val="en-US"/>
              </w:rPr>
            </w:pPr>
            <w:r w:rsidRPr="006171B8">
              <w:rPr>
                <w:sz w:val="20"/>
                <w:szCs w:val="20"/>
                <w:lang w:val="en-US"/>
              </w:rPr>
              <w:t>4</w:t>
            </w:r>
          </w:p>
        </w:tc>
      </w:tr>
      <w:tr w:rsidR="006171B8" w:rsidRPr="003F2DC5" w14:paraId="4AF15503" w14:textId="77777777" w:rsidTr="002A6C86">
        <w:tc>
          <w:tcPr>
            <w:tcW w:w="869" w:type="dxa"/>
            <w:vMerge/>
            <w:shd w:val="clear" w:color="auto" w:fill="auto"/>
          </w:tcPr>
          <w:p w14:paraId="4F1AE582"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55E39307" w14:textId="15583E17" w:rsidR="006171B8" w:rsidRPr="00794C9D" w:rsidRDefault="006171B8" w:rsidP="006171B8">
            <w:pPr>
              <w:tabs>
                <w:tab w:val="left" w:pos="1276"/>
              </w:tabs>
              <w:rPr>
                <w:b/>
                <w:sz w:val="20"/>
                <w:szCs w:val="20"/>
                <w:lang w:val="en-US"/>
              </w:rPr>
            </w:pPr>
            <w:r>
              <w:rPr>
                <w:b/>
                <w:sz w:val="20"/>
                <w:szCs w:val="20"/>
              </w:rPr>
              <w:t>Seminar 3</w:t>
            </w:r>
            <w:r w:rsidRPr="003F2DC5">
              <w:rPr>
                <w:b/>
                <w:sz w:val="20"/>
                <w:szCs w:val="20"/>
              </w:rPr>
              <w:t>.</w:t>
            </w:r>
            <w:r w:rsidRPr="00794C9D">
              <w:rPr>
                <w:b/>
                <w:sz w:val="20"/>
                <w:szCs w:val="20"/>
                <w:lang w:val="en-US"/>
              </w:rPr>
              <w:t xml:space="preserve"> </w:t>
            </w:r>
            <w:r>
              <w:rPr>
                <w:sz w:val="20"/>
                <w:szCs w:val="20"/>
                <w:lang w:val="en-US"/>
              </w:rPr>
              <w:t>Generalized derivatives</w:t>
            </w:r>
          </w:p>
        </w:tc>
        <w:tc>
          <w:tcPr>
            <w:tcW w:w="928" w:type="dxa"/>
            <w:shd w:val="clear" w:color="auto" w:fill="auto"/>
          </w:tcPr>
          <w:p w14:paraId="168C557A" w14:textId="596B45F5"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20B7EC4F" w14:textId="0367A1EC" w:rsidR="006171B8" w:rsidRPr="002A6C86" w:rsidRDefault="006171B8" w:rsidP="006171B8">
            <w:pPr>
              <w:tabs>
                <w:tab w:val="left" w:pos="1276"/>
              </w:tabs>
              <w:jc w:val="center"/>
              <w:rPr>
                <w:sz w:val="20"/>
                <w:szCs w:val="20"/>
                <w:lang w:val="ru-RU"/>
              </w:rPr>
            </w:pPr>
            <w:r w:rsidRPr="002A6C86">
              <w:rPr>
                <w:sz w:val="20"/>
                <w:szCs w:val="20"/>
                <w:lang w:val="ru-RU"/>
              </w:rPr>
              <w:t>10</w:t>
            </w:r>
          </w:p>
        </w:tc>
      </w:tr>
      <w:tr w:rsidR="006171B8" w:rsidRPr="003F2DC5" w14:paraId="0CF0B825" w14:textId="77777777" w:rsidTr="002A6C86">
        <w:trPr>
          <w:trHeight w:val="232"/>
        </w:trPr>
        <w:tc>
          <w:tcPr>
            <w:tcW w:w="869" w:type="dxa"/>
            <w:vMerge/>
            <w:shd w:val="clear" w:color="auto" w:fill="auto"/>
          </w:tcPr>
          <w:p w14:paraId="2757246A"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551CC58E" w14:textId="551AB408" w:rsidR="006171B8" w:rsidRPr="00697944" w:rsidRDefault="006171B8" w:rsidP="006171B8">
            <w:pPr>
              <w:tabs>
                <w:tab w:val="left" w:pos="1276"/>
              </w:tabs>
              <w:rPr>
                <w:b/>
                <w:sz w:val="20"/>
                <w:szCs w:val="20"/>
                <w:lang w:val="kk-KZ"/>
              </w:rPr>
            </w:pPr>
            <w:r>
              <w:rPr>
                <w:b/>
                <w:bCs/>
                <w:sz w:val="20"/>
                <w:szCs w:val="20"/>
                <w:lang w:val="en-US"/>
              </w:rPr>
              <w:t xml:space="preserve">PT 3 </w:t>
            </w:r>
            <w:r>
              <w:rPr>
                <w:sz w:val="20"/>
                <w:szCs w:val="20"/>
                <w:lang w:val="en-US"/>
              </w:rPr>
              <w:t>Generalized derivatives</w:t>
            </w:r>
          </w:p>
        </w:tc>
        <w:tc>
          <w:tcPr>
            <w:tcW w:w="928" w:type="dxa"/>
            <w:shd w:val="clear" w:color="auto" w:fill="auto"/>
          </w:tcPr>
          <w:p w14:paraId="4BD3CAA0" w14:textId="77777777" w:rsidR="006171B8" w:rsidRPr="002A6C86" w:rsidRDefault="006171B8" w:rsidP="006171B8">
            <w:pPr>
              <w:tabs>
                <w:tab w:val="left" w:pos="1276"/>
              </w:tabs>
              <w:jc w:val="center"/>
              <w:rPr>
                <w:sz w:val="20"/>
                <w:szCs w:val="20"/>
              </w:rPr>
            </w:pPr>
          </w:p>
        </w:tc>
        <w:tc>
          <w:tcPr>
            <w:tcW w:w="726" w:type="dxa"/>
            <w:shd w:val="clear" w:color="auto" w:fill="auto"/>
          </w:tcPr>
          <w:p w14:paraId="17114780" w14:textId="7D6B48FF" w:rsidR="006171B8" w:rsidRPr="002A6C86" w:rsidRDefault="006171B8" w:rsidP="006171B8">
            <w:pPr>
              <w:tabs>
                <w:tab w:val="left" w:pos="1276"/>
              </w:tabs>
              <w:jc w:val="center"/>
              <w:rPr>
                <w:sz w:val="20"/>
                <w:szCs w:val="20"/>
              </w:rPr>
            </w:pPr>
          </w:p>
        </w:tc>
      </w:tr>
      <w:tr w:rsidR="006171B8" w:rsidRPr="003F2DC5" w14:paraId="46A4A182" w14:textId="77777777" w:rsidTr="002A6C86">
        <w:tc>
          <w:tcPr>
            <w:tcW w:w="869" w:type="dxa"/>
            <w:vMerge w:val="restart"/>
            <w:shd w:val="clear" w:color="auto" w:fill="auto"/>
          </w:tcPr>
          <w:p w14:paraId="09D5113A" w14:textId="6B1D815B" w:rsidR="006171B8" w:rsidRPr="000B254C" w:rsidRDefault="006171B8" w:rsidP="006171B8">
            <w:pPr>
              <w:tabs>
                <w:tab w:val="left" w:pos="1276"/>
              </w:tabs>
              <w:jc w:val="center"/>
              <w:rPr>
                <w:b/>
                <w:bCs/>
                <w:sz w:val="20"/>
                <w:szCs w:val="20"/>
              </w:rPr>
            </w:pPr>
            <w:r>
              <w:rPr>
                <w:b/>
                <w:bCs/>
                <w:sz w:val="20"/>
                <w:szCs w:val="20"/>
              </w:rPr>
              <w:t>4</w:t>
            </w:r>
          </w:p>
        </w:tc>
        <w:tc>
          <w:tcPr>
            <w:tcW w:w="7986" w:type="dxa"/>
            <w:shd w:val="clear" w:color="auto" w:fill="auto"/>
          </w:tcPr>
          <w:p w14:paraId="4E0290DF" w14:textId="2769A669" w:rsidR="006171B8" w:rsidRPr="00697944" w:rsidRDefault="006171B8" w:rsidP="006171B8">
            <w:pPr>
              <w:jc w:val="both"/>
              <w:rPr>
                <w:b/>
                <w:sz w:val="20"/>
                <w:szCs w:val="20"/>
                <w:lang w:val="kk-KZ"/>
              </w:rPr>
            </w:pPr>
            <w:r>
              <w:rPr>
                <w:b/>
                <w:bCs/>
                <w:sz w:val="20"/>
                <w:szCs w:val="20"/>
                <w:lang w:val="en-US"/>
              </w:rPr>
              <w:t xml:space="preserve">L 4 </w:t>
            </w:r>
            <w:r>
              <w:rPr>
                <w:sz w:val="20"/>
                <w:szCs w:val="20"/>
                <w:lang w:val="en-US"/>
              </w:rPr>
              <w:t>Generalized solution of the mathematical physics problems</w:t>
            </w:r>
            <w:r>
              <w:rPr>
                <w:b/>
                <w:sz w:val="20"/>
                <w:szCs w:val="20"/>
                <w:lang w:val="en-US"/>
              </w:rPr>
              <w:t xml:space="preserve">. </w:t>
            </w:r>
            <w:r>
              <w:rPr>
                <w:sz w:val="20"/>
                <w:szCs w:val="20"/>
                <w:lang w:val="en-US"/>
              </w:rPr>
              <w:t>Relations between classical and generalized solution.</w:t>
            </w:r>
          </w:p>
        </w:tc>
        <w:tc>
          <w:tcPr>
            <w:tcW w:w="928" w:type="dxa"/>
            <w:shd w:val="clear" w:color="auto" w:fill="auto"/>
          </w:tcPr>
          <w:p w14:paraId="537C9AB2" w14:textId="06AB2EBA"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6E4776C7" w14:textId="17DC6BA8" w:rsidR="006171B8" w:rsidRPr="002A6C86" w:rsidRDefault="006171B8" w:rsidP="006171B8">
            <w:pPr>
              <w:tabs>
                <w:tab w:val="left" w:pos="1276"/>
              </w:tabs>
              <w:jc w:val="center"/>
              <w:rPr>
                <w:sz w:val="20"/>
                <w:szCs w:val="20"/>
              </w:rPr>
            </w:pPr>
          </w:p>
        </w:tc>
      </w:tr>
      <w:tr w:rsidR="006171B8" w:rsidRPr="003F2DC5" w14:paraId="617F30A8" w14:textId="77777777" w:rsidTr="002A6C86">
        <w:tc>
          <w:tcPr>
            <w:tcW w:w="869" w:type="dxa"/>
            <w:vMerge/>
            <w:shd w:val="clear" w:color="auto" w:fill="auto"/>
          </w:tcPr>
          <w:p w14:paraId="34D4E3C0"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66320953" w14:textId="0B4B6D09" w:rsidR="006171B8" w:rsidRPr="00697944" w:rsidRDefault="006171B8" w:rsidP="006171B8">
            <w:pPr>
              <w:tabs>
                <w:tab w:val="left" w:pos="1276"/>
              </w:tabs>
              <w:rPr>
                <w:b/>
                <w:sz w:val="20"/>
                <w:szCs w:val="20"/>
                <w:lang w:val="kk-KZ"/>
              </w:rPr>
            </w:pPr>
            <w:r>
              <w:rPr>
                <w:b/>
                <w:sz w:val="20"/>
                <w:szCs w:val="20"/>
              </w:rPr>
              <w:t>Seminar 4</w:t>
            </w:r>
            <w:r w:rsidRPr="003F2DC5">
              <w:rPr>
                <w:b/>
                <w:sz w:val="20"/>
                <w:szCs w:val="20"/>
              </w:rPr>
              <w:t>.</w:t>
            </w:r>
            <w:r w:rsidRPr="00794C9D">
              <w:rPr>
                <w:b/>
                <w:sz w:val="20"/>
                <w:szCs w:val="20"/>
                <w:lang w:val="en-US"/>
              </w:rPr>
              <w:t xml:space="preserve"> </w:t>
            </w:r>
            <w:r>
              <w:rPr>
                <w:sz w:val="20"/>
                <w:szCs w:val="20"/>
                <w:lang w:val="en-US"/>
              </w:rPr>
              <w:t>Relations between classical and generalized solution</w:t>
            </w:r>
          </w:p>
        </w:tc>
        <w:tc>
          <w:tcPr>
            <w:tcW w:w="928" w:type="dxa"/>
            <w:shd w:val="clear" w:color="auto" w:fill="auto"/>
          </w:tcPr>
          <w:p w14:paraId="289CA76B" w14:textId="702C5482"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1CCF8DCA" w14:textId="1B33C6D9" w:rsidR="006171B8" w:rsidRPr="002A6C86" w:rsidRDefault="006171B8" w:rsidP="006171B8">
            <w:pPr>
              <w:tabs>
                <w:tab w:val="left" w:pos="1276"/>
              </w:tabs>
              <w:jc w:val="center"/>
              <w:rPr>
                <w:sz w:val="20"/>
                <w:szCs w:val="20"/>
                <w:lang w:val="ru-RU"/>
              </w:rPr>
            </w:pPr>
            <w:r w:rsidRPr="002A6C86">
              <w:rPr>
                <w:sz w:val="20"/>
                <w:szCs w:val="20"/>
                <w:lang w:val="ru-RU"/>
              </w:rPr>
              <w:t>10</w:t>
            </w:r>
          </w:p>
        </w:tc>
      </w:tr>
      <w:tr w:rsidR="006171B8" w:rsidRPr="003F2DC5" w14:paraId="41DE7F2C" w14:textId="77777777" w:rsidTr="002A6C86">
        <w:tc>
          <w:tcPr>
            <w:tcW w:w="869" w:type="dxa"/>
            <w:vMerge/>
            <w:shd w:val="clear" w:color="auto" w:fill="auto"/>
          </w:tcPr>
          <w:p w14:paraId="677A98A9"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653F805B" w14:textId="55C4E47D" w:rsidR="006171B8" w:rsidRPr="00697944" w:rsidRDefault="006171B8" w:rsidP="006171B8">
            <w:pPr>
              <w:tabs>
                <w:tab w:val="left" w:pos="1276"/>
              </w:tabs>
              <w:rPr>
                <w:b/>
                <w:sz w:val="20"/>
                <w:szCs w:val="20"/>
              </w:rPr>
            </w:pPr>
            <w:r>
              <w:rPr>
                <w:b/>
                <w:bCs/>
                <w:sz w:val="20"/>
                <w:szCs w:val="20"/>
                <w:lang w:val="en-US"/>
              </w:rPr>
              <w:t xml:space="preserve">PT 4 </w:t>
            </w:r>
            <w:r>
              <w:rPr>
                <w:sz w:val="20"/>
                <w:szCs w:val="20"/>
                <w:lang w:val="en-US"/>
              </w:rPr>
              <w:t>Relations between classical and generalized solution</w:t>
            </w:r>
          </w:p>
        </w:tc>
        <w:tc>
          <w:tcPr>
            <w:tcW w:w="928" w:type="dxa"/>
            <w:shd w:val="clear" w:color="auto" w:fill="auto"/>
          </w:tcPr>
          <w:p w14:paraId="502C11A7" w14:textId="77777777" w:rsidR="006171B8" w:rsidRPr="002A6C86" w:rsidRDefault="006171B8" w:rsidP="006171B8">
            <w:pPr>
              <w:tabs>
                <w:tab w:val="left" w:pos="1276"/>
              </w:tabs>
              <w:jc w:val="center"/>
              <w:rPr>
                <w:sz w:val="20"/>
                <w:szCs w:val="20"/>
              </w:rPr>
            </w:pPr>
          </w:p>
        </w:tc>
        <w:tc>
          <w:tcPr>
            <w:tcW w:w="726" w:type="dxa"/>
            <w:shd w:val="clear" w:color="auto" w:fill="auto"/>
          </w:tcPr>
          <w:p w14:paraId="45AE1167" w14:textId="27D47979" w:rsidR="006171B8" w:rsidRPr="002A6C86" w:rsidRDefault="006171B8" w:rsidP="006171B8">
            <w:pPr>
              <w:tabs>
                <w:tab w:val="left" w:pos="1276"/>
              </w:tabs>
              <w:jc w:val="center"/>
              <w:rPr>
                <w:sz w:val="20"/>
                <w:szCs w:val="20"/>
              </w:rPr>
            </w:pPr>
          </w:p>
        </w:tc>
      </w:tr>
      <w:tr w:rsidR="006171B8" w:rsidRPr="003F2DC5" w14:paraId="240FB1C8" w14:textId="77777777" w:rsidTr="002A6C86">
        <w:tc>
          <w:tcPr>
            <w:tcW w:w="869" w:type="dxa"/>
            <w:vMerge w:val="restart"/>
            <w:shd w:val="clear" w:color="auto" w:fill="auto"/>
          </w:tcPr>
          <w:p w14:paraId="424F6996" w14:textId="44B03831" w:rsidR="006171B8" w:rsidRPr="006171B8" w:rsidRDefault="006171B8" w:rsidP="006171B8">
            <w:pPr>
              <w:tabs>
                <w:tab w:val="left" w:pos="1276"/>
              </w:tabs>
              <w:jc w:val="center"/>
              <w:rPr>
                <w:b/>
                <w:bCs/>
                <w:sz w:val="20"/>
                <w:szCs w:val="20"/>
                <w:lang w:val="en-US"/>
              </w:rPr>
            </w:pPr>
            <w:r>
              <w:rPr>
                <w:b/>
                <w:bCs/>
                <w:sz w:val="20"/>
                <w:szCs w:val="20"/>
                <w:lang w:val="en-US"/>
              </w:rPr>
              <w:t>5</w:t>
            </w:r>
          </w:p>
        </w:tc>
        <w:tc>
          <w:tcPr>
            <w:tcW w:w="7986" w:type="dxa"/>
            <w:shd w:val="clear" w:color="auto" w:fill="auto"/>
          </w:tcPr>
          <w:p w14:paraId="7B927355" w14:textId="3C0D2358" w:rsidR="006171B8" w:rsidRPr="00697944" w:rsidRDefault="006171B8" w:rsidP="006171B8">
            <w:pPr>
              <w:tabs>
                <w:tab w:val="left" w:pos="1276"/>
              </w:tabs>
              <w:rPr>
                <w:b/>
                <w:sz w:val="20"/>
                <w:szCs w:val="20"/>
              </w:rPr>
            </w:pPr>
            <w:r w:rsidRPr="009975CC">
              <w:rPr>
                <w:b/>
                <w:sz w:val="20"/>
                <w:szCs w:val="20"/>
                <w:lang w:val="en-US"/>
              </w:rPr>
              <w:t>L</w:t>
            </w:r>
            <w:r>
              <w:rPr>
                <w:b/>
                <w:sz w:val="20"/>
                <w:szCs w:val="20"/>
                <w:lang w:val="en-US"/>
              </w:rPr>
              <w:t xml:space="preserve"> 5</w:t>
            </w:r>
            <w:r w:rsidRPr="009975CC">
              <w:rPr>
                <w:b/>
                <w:sz w:val="20"/>
                <w:szCs w:val="20"/>
                <w:lang w:val="en-US"/>
              </w:rPr>
              <w:t xml:space="preserve"> </w:t>
            </w:r>
            <w:r>
              <w:rPr>
                <w:sz w:val="20"/>
                <w:szCs w:val="20"/>
                <w:lang w:val="en-US"/>
              </w:rPr>
              <w:t>Physical sense of the generalized solution of the stationary heat equation. Generalized model</w:t>
            </w:r>
            <w:r w:rsidRPr="005A7761">
              <w:rPr>
                <w:lang w:val="en-US"/>
              </w:rPr>
              <w:t>.</w:t>
            </w:r>
          </w:p>
        </w:tc>
        <w:tc>
          <w:tcPr>
            <w:tcW w:w="928" w:type="dxa"/>
            <w:shd w:val="clear" w:color="auto" w:fill="auto"/>
          </w:tcPr>
          <w:p w14:paraId="3C5F8DE6" w14:textId="6FB2EF3E"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8D37A82" w14:textId="1A19EF6A" w:rsidR="006171B8" w:rsidRPr="002A6C86" w:rsidRDefault="006171B8" w:rsidP="006171B8">
            <w:pPr>
              <w:tabs>
                <w:tab w:val="left" w:pos="1276"/>
              </w:tabs>
              <w:jc w:val="center"/>
              <w:rPr>
                <w:sz w:val="20"/>
                <w:szCs w:val="20"/>
                <w:lang w:val="ru-RU"/>
              </w:rPr>
            </w:pPr>
            <w:r w:rsidRPr="002A6C86">
              <w:rPr>
                <w:sz w:val="20"/>
                <w:szCs w:val="20"/>
                <w:lang w:val="ru-RU"/>
              </w:rPr>
              <w:t>4</w:t>
            </w:r>
          </w:p>
        </w:tc>
      </w:tr>
      <w:tr w:rsidR="006171B8" w:rsidRPr="003F2DC5" w14:paraId="0E377B5E" w14:textId="77777777" w:rsidTr="002A6C86">
        <w:tc>
          <w:tcPr>
            <w:tcW w:w="869" w:type="dxa"/>
            <w:vMerge/>
            <w:shd w:val="clear" w:color="auto" w:fill="auto"/>
          </w:tcPr>
          <w:p w14:paraId="0924165C"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487A6C96" w14:textId="75940F03" w:rsidR="006171B8" w:rsidRPr="00697944" w:rsidRDefault="006171B8" w:rsidP="006171B8">
            <w:pPr>
              <w:tabs>
                <w:tab w:val="left" w:pos="1276"/>
              </w:tabs>
              <w:rPr>
                <w:b/>
                <w:sz w:val="20"/>
                <w:szCs w:val="20"/>
              </w:rPr>
            </w:pPr>
            <w:r>
              <w:rPr>
                <w:b/>
                <w:sz w:val="20"/>
                <w:szCs w:val="20"/>
              </w:rPr>
              <w:t>Seminar</w:t>
            </w:r>
            <w:r w:rsidRPr="002655E7">
              <w:rPr>
                <w:b/>
                <w:bCs/>
                <w:sz w:val="20"/>
                <w:szCs w:val="20"/>
                <w:lang w:val="en-US"/>
              </w:rPr>
              <w:t xml:space="preserve"> </w:t>
            </w:r>
            <w:r w:rsidR="00104594">
              <w:rPr>
                <w:b/>
                <w:bCs/>
                <w:sz w:val="20"/>
                <w:szCs w:val="20"/>
                <w:lang w:val="en-US"/>
              </w:rPr>
              <w:t>5</w:t>
            </w:r>
            <w:r w:rsidRPr="00794C9D">
              <w:rPr>
                <w:b/>
                <w:bCs/>
                <w:sz w:val="20"/>
                <w:szCs w:val="20"/>
                <w:lang w:val="en-US"/>
              </w:rPr>
              <w:t xml:space="preserve"> </w:t>
            </w:r>
            <w:r w:rsidR="00104594">
              <w:rPr>
                <w:sz w:val="20"/>
                <w:szCs w:val="20"/>
                <w:lang w:val="en-US"/>
              </w:rPr>
              <w:t>Generalized solutions of the mathematical physics problems</w:t>
            </w:r>
            <w:r w:rsidRPr="005A7761">
              <w:rPr>
                <w:lang w:val="en-US"/>
              </w:rPr>
              <w:t>.</w:t>
            </w:r>
          </w:p>
        </w:tc>
        <w:tc>
          <w:tcPr>
            <w:tcW w:w="928" w:type="dxa"/>
            <w:shd w:val="clear" w:color="auto" w:fill="auto"/>
          </w:tcPr>
          <w:p w14:paraId="1BA493EE" w14:textId="3E910CA4"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13CBD859" w14:textId="2C6045DB" w:rsidR="006171B8" w:rsidRPr="002A6C86" w:rsidRDefault="006171B8" w:rsidP="006171B8">
            <w:pPr>
              <w:tabs>
                <w:tab w:val="left" w:pos="1276"/>
              </w:tabs>
              <w:jc w:val="center"/>
              <w:rPr>
                <w:sz w:val="20"/>
                <w:szCs w:val="20"/>
                <w:lang w:val="ru-RU"/>
              </w:rPr>
            </w:pPr>
            <w:r w:rsidRPr="002A6C86">
              <w:rPr>
                <w:sz w:val="20"/>
                <w:szCs w:val="20"/>
                <w:lang w:val="ru-RU"/>
              </w:rPr>
              <w:t>10</w:t>
            </w:r>
          </w:p>
        </w:tc>
      </w:tr>
      <w:tr w:rsidR="006171B8" w:rsidRPr="003F2DC5" w14:paraId="414E9086" w14:textId="77777777" w:rsidTr="002A6C86">
        <w:trPr>
          <w:trHeight w:val="307"/>
        </w:trPr>
        <w:tc>
          <w:tcPr>
            <w:tcW w:w="869" w:type="dxa"/>
            <w:vMerge/>
            <w:shd w:val="clear" w:color="auto" w:fill="auto"/>
          </w:tcPr>
          <w:p w14:paraId="3F1B0CC6"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0BC5E931" w14:textId="0FCDC6E2" w:rsidR="006171B8" w:rsidRPr="00697944" w:rsidRDefault="006171B8" w:rsidP="00104594">
            <w:pPr>
              <w:tabs>
                <w:tab w:val="left" w:pos="1276"/>
              </w:tabs>
              <w:rPr>
                <w:b/>
                <w:sz w:val="20"/>
                <w:szCs w:val="20"/>
              </w:rPr>
            </w:pPr>
            <w:r w:rsidRPr="002655E7">
              <w:rPr>
                <w:b/>
                <w:bCs/>
                <w:sz w:val="20"/>
                <w:szCs w:val="20"/>
                <w:lang w:val="en-US"/>
              </w:rPr>
              <w:t>PT</w:t>
            </w:r>
            <w:r w:rsidRPr="00C219BA">
              <w:rPr>
                <w:b/>
                <w:bCs/>
                <w:sz w:val="20"/>
                <w:szCs w:val="20"/>
                <w:lang w:val="en-US"/>
              </w:rPr>
              <w:t xml:space="preserve"> </w:t>
            </w:r>
            <w:r w:rsidR="00104594">
              <w:rPr>
                <w:b/>
                <w:bCs/>
                <w:sz w:val="20"/>
                <w:szCs w:val="20"/>
                <w:lang w:val="en-US"/>
              </w:rPr>
              <w:t>5</w:t>
            </w:r>
            <w:r>
              <w:rPr>
                <w:sz w:val="20"/>
                <w:szCs w:val="20"/>
                <w:lang w:val="en-US"/>
              </w:rPr>
              <w:t xml:space="preserve"> </w:t>
            </w:r>
            <w:r w:rsidR="00104594">
              <w:rPr>
                <w:sz w:val="20"/>
                <w:szCs w:val="20"/>
                <w:lang w:val="en-US"/>
              </w:rPr>
              <w:t>Generalized solutions of the mathematical physics problems</w:t>
            </w:r>
            <w:r w:rsidRPr="005A7761">
              <w:rPr>
                <w:lang w:val="en-US"/>
              </w:rPr>
              <w:t>.</w:t>
            </w:r>
          </w:p>
        </w:tc>
        <w:tc>
          <w:tcPr>
            <w:tcW w:w="928" w:type="dxa"/>
            <w:shd w:val="clear" w:color="auto" w:fill="auto"/>
          </w:tcPr>
          <w:p w14:paraId="428FA76F" w14:textId="77777777" w:rsidR="006171B8" w:rsidRPr="002A6C86" w:rsidRDefault="006171B8" w:rsidP="006171B8">
            <w:pPr>
              <w:tabs>
                <w:tab w:val="left" w:pos="1276"/>
              </w:tabs>
              <w:jc w:val="center"/>
              <w:rPr>
                <w:sz w:val="20"/>
                <w:szCs w:val="20"/>
              </w:rPr>
            </w:pPr>
          </w:p>
        </w:tc>
        <w:tc>
          <w:tcPr>
            <w:tcW w:w="726" w:type="dxa"/>
            <w:shd w:val="clear" w:color="auto" w:fill="auto"/>
          </w:tcPr>
          <w:p w14:paraId="1C1734BA" w14:textId="5B3D0CBA" w:rsidR="006171B8" w:rsidRPr="002A6C86" w:rsidRDefault="006171B8" w:rsidP="006171B8">
            <w:pPr>
              <w:tabs>
                <w:tab w:val="left" w:pos="1276"/>
              </w:tabs>
              <w:jc w:val="center"/>
              <w:rPr>
                <w:sz w:val="20"/>
                <w:szCs w:val="20"/>
              </w:rPr>
            </w:pPr>
          </w:p>
        </w:tc>
      </w:tr>
      <w:tr w:rsidR="00104594" w:rsidRPr="003F2DC5" w14:paraId="3118AEE0" w14:textId="77777777" w:rsidTr="002A6C86">
        <w:tc>
          <w:tcPr>
            <w:tcW w:w="869" w:type="dxa"/>
            <w:vMerge w:val="restart"/>
            <w:shd w:val="clear" w:color="auto" w:fill="auto"/>
          </w:tcPr>
          <w:p w14:paraId="4E1E1A99" w14:textId="38ADA286" w:rsidR="00104594" w:rsidRPr="00104594" w:rsidRDefault="00104594" w:rsidP="006171B8">
            <w:pPr>
              <w:tabs>
                <w:tab w:val="left" w:pos="1276"/>
              </w:tabs>
              <w:jc w:val="center"/>
              <w:rPr>
                <w:b/>
                <w:bCs/>
                <w:sz w:val="20"/>
                <w:szCs w:val="20"/>
                <w:lang w:val="en-US"/>
              </w:rPr>
            </w:pPr>
            <w:r>
              <w:rPr>
                <w:b/>
                <w:bCs/>
                <w:sz w:val="20"/>
                <w:szCs w:val="20"/>
                <w:lang w:val="en-US"/>
              </w:rPr>
              <w:t>6</w:t>
            </w:r>
          </w:p>
        </w:tc>
        <w:tc>
          <w:tcPr>
            <w:tcW w:w="7986" w:type="dxa"/>
            <w:shd w:val="clear" w:color="auto" w:fill="auto"/>
          </w:tcPr>
          <w:p w14:paraId="73EF46D5" w14:textId="26CFE855" w:rsidR="00104594" w:rsidRPr="00697944" w:rsidRDefault="00104594" w:rsidP="006171B8">
            <w:pPr>
              <w:tabs>
                <w:tab w:val="left" w:pos="1276"/>
              </w:tabs>
              <w:rPr>
                <w:b/>
                <w:sz w:val="20"/>
                <w:szCs w:val="20"/>
              </w:rPr>
            </w:pPr>
            <w:r w:rsidRPr="002655E7">
              <w:rPr>
                <w:b/>
                <w:bCs/>
                <w:sz w:val="20"/>
                <w:szCs w:val="20"/>
                <w:lang w:val="en-US" w:eastAsia="ar-SA"/>
              </w:rPr>
              <w:t>L</w:t>
            </w:r>
            <w:r>
              <w:rPr>
                <w:b/>
                <w:bCs/>
                <w:sz w:val="20"/>
                <w:szCs w:val="20"/>
                <w:lang w:val="en-US" w:eastAsia="ar-SA"/>
              </w:rPr>
              <w:t xml:space="preserve"> 6</w:t>
            </w:r>
            <w:r w:rsidRPr="009975CC">
              <w:rPr>
                <w:b/>
                <w:sz w:val="20"/>
                <w:szCs w:val="20"/>
                <w:lang w:val="en-US"/>
              </w:rPr>
              <w:t xml:space="preserve"> </w:t>
            </w:r>
            <w:r>
              <w:rPr>
                <w:sz w:val="20"/>
                <w:szCs w:val="20"/>
                <w:lang w:val="en-US"/>
              </w:rPr>
              <w:t>Approximation of the generalized model for the stationary heat</w:t>
            </w:r>
            <w:r w:rsidRPr="00850FF3">
              <w:rPr>
                <w:sz w:val="20"/>
                <w:szCs w:val="20"/>
                <w:lang w:val="en-US" w:eastAsia="ko-KR"/>
              </w:rPr>
              <w:t>.</w:t>
            </w:r>
          </w:p>
        </w:tc>
        <w:tc>
          <w:tcPr>
            <w:tcW w:w="928" w:type="dxa"/>
            <w:shd w:val="clear" w:color="auto" w:fill="auto"/>
          </w:tcPr>
          <w:p w14:paraId="3D7D3EC2" w14:textId="5D9ED7CD" w:rsidR="00104594" w:rsidRPr="002A6C86" w:rsidRDefault="00104594"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8DD692E" w14:textId="70027DBC" w:rsidR="00104594" w:rsidRPr="002A6C86" w:rsidRDefault="00104594" w:rsidP="006171B8">
            <w:pPr>
              <w:tabs>
                <w:tab w:val="left" w:pos="1276"/>
              </w:tabs>
              <w:jc w:val="center"/>
              <w:rPr>
                <w:sz w:val="20"/>
                <w:szCs w:val="20"/>
                <w:lang w:val="ru-RU"/>
              </w:rPr>
            </w:pPr>
            <w:r w:rsidRPr="002A6C86">
              <w:rPr>
                <w:sz w:val="20"/>
                <w:szCs w:val="20"/>
                <w:lang w:val="ru-RU"/>
              </w:rPr>
              <w:t>4</w:t>
            </w:r>
          </w:p>
        </w:tc>
      </w:tr>
      <w:tr w:rsidR="00104594" w:rsidRPr="003F2DC5" w14:paraId="3E894F2F" w14:textId="77777777" w:rsidTr="002A6C86">
        <w:tc>
          <w:tcPr>
            <w:tcW w:w="869" w:type="dxa"/>
            <w:vMerge/>
            <w:shd w:val="clear" w:color="auto" w:fill="auto"/>
          </w:tcPr>
          <w:p w14:paraId="1AF9A4D0" w14:textId="77777777" w:rsidR="00104594" w:rsidRPr="000B254C" w:rsidRDefault="00104594" w:rsidP="006171B8">
            <w:pPr>
              <w:tabs>
                <w:tab w:val="left" w:pos="1276"/>
              </w:tabs>
              <w:jc w:val="center"/>
              <w:rPr>
                <w:b/>
                <w:bCs/>
                <w:sz w:val="20"/>
                <w:szCs w:val="20"/>
              </w:rPr>
            </w:pPr>
          </w:p>
        </w:tc>
        <w:tc>
          <w:tcPr>
            <w:tcW w:w="7986" w:type="dxa"/>
            <w:shd w:val="clear" w:color="auto" w:fill="auto"/>
          </w:tcPr>
          <w:p w14:paraId="76348671" w14:textId="3EADE89F" w:rsidR="00104594" w:rsidRPr="00697944" w:rsidRDefault="00104594" w:rsidP="00104594">
            <w:pPr>
              <w:tabs>
                <w:tab w:val="left" w:pos="1276"/>
              </w:tabs>
              <w:rPr>
                <w:b/>
                <w:sz w:val="20"/>
                <w:szCs w:val="20"/>
              </w:rPr>
            </w:pPr>
            <w:r>
              <w:rPr>
                <w:b/>
                <w:sz w:val="20"/>
                <w:szCs w:val="20"/>
              </w:rPr>
              <w:t>Seminar</w:t>
            </w:r>
            <w:r>
              <w:rPr>
                <w:b/>
                <w:bCs/>
                <w:sz w:val="20"/>
                <w:szCs w:val="20"/>
                <w:lang w:val="en-US"/>
              </w:rPr>
              <w:t xml:space="preserve"> 6</w:t>
            </w:r>
            <w:r>
              <w:rPr>
                <w:sz w:val="20"/>
                <w:szCs w:val="20"/>
                <w:lang w:val="en-US"/>
              </w:rPr>
              <w:t xml:space="preserve"> </w:t>
            </w:r>
            <w:r>
              <w:rPr>
                <w:sz w:val="20"/>
                <w:szCs w:val="20"/>
                <w:lang w:val="en-US"/>
              </w:rPr>
              <w:t>Approximation of the generalized model for the stationary heat</w:t>
            </w:r>
            <w:r w:rsidRPr="00CD6E8E">
              <w:rPr>
                <w:sz w:val="20"/>
                <w:szCs w:val="20"/>
                <w:lang w:val="en-US"/>
              </w:rPr>
              <w:t>.</w:t>
            </w:r>
          </w:p>
        </w:tc>
        <w:tc>
          <w:tcPr>
            <w:tcW w:w="928" w:type="dxa"/>
            <w:shd w:val="clear" w:color="auto" w:fill="auto"/>
          </w:tcPr>
          <w:p w14:paraId="581696CF" w14:textId="31C9C6B7" w:rsidR="00104594" w:rsidRPr="002A6C86" w:rsidRDefault="00104594"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5A4637B" w14:textId="04649FEE" w:rsidR="00104594" w:rsidRPr="002A6C86" w:rsidRDefault="00104594" w:rsidP="006171B8">
            <w:pPr>
              <w:tabs>
                <w:tab w:val="left" w:pos="1276"/>
              </w:tabs>
              <w:jc w:val="center"/>
              <w:rPr>
                <w:sz w:val="20"/>
                <w:szCs w:val="20"/>
                <w:lang w:val="ru-RU"/>
              </w:rPr>
            </w:pPr>
            <w:r w:rsidRPr="002A6C86">
              <w:rPr>
                <w:sz w:val="20"/>
                <w:szCs w:val="20"/>
                <w:lang w:val="ru-RU"/>
              </w:rPr>
              <w:t>10</w:t>
            </w:r>
          </w:p>
        </w:tc>
      </w:tr>
      <w:tr w:rsidR="00104594" w:rsidRPr="003F2DC5" w14:paraId="5BA2CB81" w14:textId="77777777" w:rsidTr="002A6C86">
        <w:trPr>
          <w:trHeight w:val="307"/>
        </w:trPr>
        <w:tc>
          <w:tcPr>
            <w:tcW w:w="869" w:type="dxa"/>
            <w:vMerge/>
            <w:shd w:val="clear" w:color="auto" w:fill="auto"/>
          </w:tcPr>
          <w:p w14:paraId="34AF8E53" w14:textId="77777777" w:rsidR="00104594" w:rsidRPr="000B254C" w:rsidRDefault="00104594" w:rsidP="006171B8">
            <w:pPr>
              <w:tabs>
                <w:tab w:val="left" w:pos="1276"/>
              </w:tabs>
              <w:jc w:val="center"/>
              <w:rPr>
                <w:b/>
                <w:bCs/>
                <w:sz w:val="20"/>
                <w:szCs w:val="20"/>
              </w:rPr>
            </w:pPr>
          </w:p>
        </w:tc>
        <w:tc>
          <w:tcPr>
            <w:tcW w:w="7986" w:type="dxa"/>
            <w:shd w:val="clear" w:color="auto" w:fill="auto"/>
          </w:tcPr>
          <w:p w14:paraId="4DF3CE3C" w14:textId="1DD51127" w:rsidR="00104594" w:rsidRPr="00697944" w:rsidRDefault="00104594" w:rsidP="00104594">
            <w:pPr>
              <w:tabs>
                <w:tab w:val="left" w:pos="1276"/>
              </w:tabs>
              <w:rPr>
                <w:b/>
                <w:sz w:val="20"/>
                <w:szCs w:val="20"/>
              </w:rPr>
            </w:pPr>
            <w:r w:rsidRPr="002655E7">
              <w:rPr>
                <w:b/>
                <w:bCs/>
                <w:sz w:val="20"/>
                <w:szCs w:val="20"/>
                <w:lang w:val="en-US"/>
              </w:rPr>
              <w:t>PT</w:t>
            </w:r>
            <w:r w:rsidRPr="00C219BA">
              <w:rPr>
                <w:b/>
                <w:bCs/>
                <w:sz w:val="20"/>
                <w:szCs w:val="20"/>
                <w:lang w:val="en-US"/>
              </w:rPr>
              <w:t xml:space="preserve"> </w:t>
            </w:r>
            <w:r>
              <w:rPr>
                <w:b/>
                <w:bCs/>
                <w:sz w:val="20"/>
                <w:szCs w:val="20"/>
                <w:lang w:val="en-US"/>
              </w:rPr>
              <w:t>6</w:t>
            </w:r>
            <w:r>
              <w:rPr>
                <w:sz w:val="20"/>
                <w:szCs w:val="20"/>
                <w:lang w:val="en-US"/>
              </w:rPr>
              <w:t xml:space="preserve"> </w:t>
            </w:r>
            <w:r>
              <w:rPr>
                <w:sz w:val="20"/>
                <w:szCs w:val="20"/>
                <w:lang w:val="en-US"/>
              </w:rPr>
              <w:t>Approximation of the generalized model for the stationary heat</w:t>
            </w:r>
            <w:r>
              <w:rPr>
                <w:lang w:val="en-US"/>
              </w:rPr>
              <w:t>.</w:t>
            </w:r>
          </w:p>
        </w:tc>
        <w:tc>
          <w:tcPr>
            <w:tcW w:w="928" w:type="dxa"/>
            <w:shd w:val="clear" w:color="auto" w:fill="auto"/>
          </w:tcPr>
          <w:p w14:paraId="1D3BA399" w14:textId="77777777" w:rsidR="00104594" w:rsidRPr="002A6C86" w:rsidRDefault="00104594" w:rsidP="006171B8">
            <w:pPr>
              <w:tabs>
                <w:tab w:val="left" w:pos="1276"/>
              </w:tabs>
              <w:jc w:val="center"/>
              <w:rPr>
                <w:sz w:val="20"/>
                <w:szCs w:val="20"/>
              </w:rPr>
            </w:pPr>
          </w:p>
        </w:tc>
        <w:tc>
          <w:tcPr>
            <w:tcW w:w="726" w:type="dxa"/>
            <w:shd w:val="clear" w:color="auto" w:fill="auto"/>
          </w:tcPr>
          <w:p w14:paraId="13FFE938" w14:textId="77777777" w:rsidR="00104594" w:rsidRPr="002A6C86" w:rsidRDefault="00104594" w:rsidP="006171B8">
            <w:pPr>
              <w:tabs>
                <w:tab w:val="left" w:pos="1276"/>
              </w:tabs>
              <w:jc w:val="center"/>
              <w:rPr>
                <w:sz w:val="20"/>
                <w:szCs w:val="20"/>
              </w:rPr>
            </w:pPr>
          </w:p>
        </w:tc>
      </w:tr>
      <w:tr w:rsidR="00104594" w:rsidRPr="003F2DC5" w14:paraId="1E46F3BC" w14:textId="77777777" w:rsidTr="002A6C86">
        <w:trPr>
          <w:trHeight w:val="307"/>
        </w:trPr>
        <w:tc>
          <w:tcPr>
            <w:tcW w:w="869" w:type="dxa"/>
            <w:vMerge/>
            <w:shd w:val="clear" w:color="auto" w:fill="auto"/>
          </w:tcPr>
          <w:p w14:paraId="59C46FB8" w14:textId="77777777" w:rsidR="00104594" w:rsidRPr="000B254C" w:rsidRDefault="00104594" w:rsidP="006171B8">
            <w:pPr>
              <w:tabs>
                <w:tab w:val="left" w:pos="1276"/>
              </w:tabs>
              <w:jc w:val="center"/>
              <w:rPr>
                <w:b/>
                <w:bCs/>
                <w:sz w:val="20"/>
                <w:szCs w:val="20"/>
              </w:rPr>
            </w:pPr>
          </w:p>
        </w:tc>
        <w:tc>
          <w:tcPr>
            <w:tcW w:w="7986" w:type="dxa"/>
            <w:shd w:val="clear" w:color="auto" w:fill="auto"/>
          </w:tcPr>
          <w:p w14:paraId="5FFEDDE1" w14:textId="369E16FC" w:rsidR="00104594" w:rsidRPr="002655E7" w:rsidRDefault="00104594" w:rsidP="00104594">
            <w:pPr>
              <w:tabs>
                <w:tab w:val="left" w:pos="1276"/>
              </w:tabs>
              <w:rPr>
                <w:b/>
                <w:bCs/>
                <w:sz w:val="20"/>
                <w:szCs w:val="20"/>
                <w:lang w:val="en-US"/>
              </w:rPr>
            </w:pPr>
            <w:r>
              <w:rPr>
                <w:b/>
                <w:sz w:val="20"/>
                <w:szCs w:val="20"/>
                <w:lang w:val="en-US"/>
              </w:rPr>
              <w:t>IWS</w:t>
            </w:r>
            <w:r w:rsidRPr="00697944">
              <w:rPr>
                <w:b/>
                <w:sz w:val="20"/>
                <w:szCs w:val="20"/>
                <w:lang w:val="kk-KZ"/>
              </w:rPr>
              <w:t xml:space="preserve"> </w:t>
            </w:r>
            <w:r w:rsidRPr="00697944">
              <w:rPr>
                <w:b/>
                <w:sz w:val="20"/>
                <w:szCs w:val="20"/>
              </w:rPr>
              <w:t xml:space="preserve">P 1. </w:t>
            </w:r>
            <w:r w:rsidRPr="00697944">
              <w:rPr>
                <w:sz w:val="20"/>
                <w:szCs w:val="20"/>
              </w:rPr>
              <w:t xml:space="preserve">Consultations on the implementation of </w:t>
            </w:r>
            <w:r>
              <w:rPr>
                <w:b/>
                <w:bCs/>
                <w:sz w:val="20"/>
                <w:szCs w:val="20"/>
              </w:rPr>
              <w:t>IWST</w:t>
            </w:r>
            <w:r w:rsidRPr="005C26DF">
              <w:rPr>
                <w:b/>
                <w:bCs/>
                <w:sz w:val="20"/>
                <w:szCs w:val="20"/>
              </w:rPr>
              <w:t xml:space="preserve"> 1</w:t>
            </w:r>
          </w:p>
        </w:tc>
        <w:tc>
          <w:tcPr>
            <w:tcW w:w="928" w:type="dxa"/>
            <w:shd w:val="clear" w:color="auto" w:fill="auto"/>
          </w:tcPr>
          <w:p w14:paraId="4F92DA21" w14:textId="77777777" w:rsidR="00104594" w:rsidRPr="002A6C86" w:rsidRDefault="00104594" w:rsidP="006171B8">
            <w:pPr>
              <w:tabs>
                <w:tab w:val="left" w:pos="1276"/>
              </w:tabs>
              <w:jc w:val="center"/>
              <w:rPr>
                <w:sz w:val="20"/>
                <w:szCs w:val="20"/>
              </w:rPr>
            </w:pPr>
          </w:p>
        </w:tc>
        <w:tc>
          <w:tcPr>
            <w:tcW w:w="726" w:type="dxa"/>
            <w:shd w:val="clear" w:color="auto" w:fill="auto"/>
          </w:tcPr>
          <w:p w14:paraId="4FC6F236" w14:textId="77777777" w:rsidR="00104594" w:rsidRPr="002A6C86" w:rsidRDefault="00104594" w:rsidP="006171B8">
            <w:pPr>
              <w:tabs>
                <w:tab w:val="left" w:pos="1276"/>
              </w:tabs>
              <w:jc w:val="center"/>
              <w:rPr>
                <w:sz w:val="20"/>
                <w:szCs w:val="20"/>
              </w:rPr>
            </w:pPr>
          </w:p>
        </w:tc>
      </w:tr>
      <w:tr w:rsidR="00104594" w:rsidRPr="003F2DC5" w14:paraId="505A3C39" w14:textId="77777777" w:rsidTr="00A647B0">
        <w:trPr>
          <w:trHeight w:val="307"/>
        </w:trPr>
        <w:tc>
          <w:tcPr>
            <w:tcW w:w="10509" w:type="dxa"/>
            <w:gridSpan w:val="4"/>
            <w:shd w:val="clear" w:color="auto" w:fill="auto"/>
          </w:tcPr>
          <w:p w14:paraId="6091B1AE" w14:textId="77777777" w:rsidR="00104594" w:rsidRPr="002A6C86" w:rsidRDefault="00104594" w:rsidP="006171B8">
            <w:pPr>
              <w:tabs>
                <w:tab w:val="left" w:pos="1276"/>
              </w:tabs>
              <w:jc w:val="center"/>
              <w:rPr>
                <w:sz w:val="20"/>
                <w:szCs w:val="20"/>
              </w:rPr>
            </w:pPr>
          </w:p>
        </w:tc>
      </w:tr>
      <w:tr w:rsidR="00104594" w:rsidRPr="003F2DC5" w14:paraId="65878A64" w14:textId="77777777" w:rsidTr="00A647B0">
        <w:trPr>
          <w:trHeight w:val="307"/>
        </w:trPr>
        <w:tc>
          <w:tcPr>
            <w:tcW w:w="10509" w:type="dxa"/>
            <w:gridSpan w:val="4"/>
            <w:shd w:val="clear" w:color="auto" w:fill="auto"/>
          </w:tcPr>
          <w:p w14:paraId="49E807FE" w14:textId="77777777" w:rsidR="00104594" w:rsidRPr="002A6C86" w:rsidRDefault="00104594" w:rsidP="006171B8">
            <w:pPr>
              <w:tabs>
                <w:tab w:val="left" w:pos="1276"/>
              </w:tabs>
              <w:jc w:val="center"/>
              <w:rPr>
                <w:sz w:val="20"/>
                <w:szCs w:val="20"/>
              </w:rPr>
            </w:pPr>
          </w:p>
        </w:tc>
      </w:tr>
      <w:tr w:rsidR="00104594" w:rsidRPr="003F2DC5" w14:paraId="30E126C1" w14:textId="77777777" w:rsidTr="00A647B0">
        <w:trPr>
          <w:trHeight w:val="307"/>
        </w:trPr>
        <w:tc>
          <w:tcPr>
            <w:tcW w:w="10509" w:type="dxa"/>
            <w:gridSpan w:val="4"/>
            <w:shd w:val="clear" w:color="auto" w:fill="auto"/>
          </w:tcPr>
          <w:p w14:paraId="56666297" w14:textId="0B69E76E" w:rsidR="00104594" w:rsidRPr="002A6C86" w:rsidRDefault="00104594" w:rsidP="006171B8">
            <w:pPr>
              <w:tabs>
                <w:tab w:val="left" w:pos="1276"/>
              </w:tabs>
              <w:jc w:val="center"/>
              <w:rPr>
                <w:sz w:val="20"/>
                <w:szCs w:val="20"/>
              </w:rPr>
            </w:pPr>
            <w:r>
              <w:rPr>
                <w:b/>
                <w:bCs/>
                <w:sz w:val="20"/>
                <w:szCs w:val="20"/>
              </w:rPr>
              <w:t xml:space="preserve">MODULE 3 </w:t>
            </w:r>
            <w:r>
              <w:rPr>
                <w:b/>
                <w:bCs/>
                <w:sz w:val="20"/>
                <w:szCs w:val="20"/>
                <w:lang w:val="en-US" w:eastAsia="ar-SA"/>
              </w:rPr>
              <w:t>Basis of sequential theory</w:t>
            </w:r>
          </w:p>
        </w:tc>
      </w:tr>
      <w:tr w:rsidR="006171B8" w:rsidRPr="003F2DC5" w14:paraId="6B94B54A" w14:textId="77777777" w:rsidTr="002A6C86">
        <w:tc>
          <w:tcPr>
            <w:tcW w:w="869" w:type="dxa"/>
            <w:vMerge w:val="restart"/>
            <w:shd w:val="clear" w:color="auto" w:fill="auto"/>
          </w:tcPr>
          <w:p w14:paraId="2D071844" w14:textId="7E5A03A4" w:rsidR="006171B8" w:rsidRPr="003A04B8" w:rsidRDefault="006171B8" w:rsidP="006171B8">
            <w:pPr>
              <w:tabs>
                <w:tab w:val="left" w:pos="1276"/>
              </w:tabs>
              <w:jc w:val="center"/>
              <w:rPr>
                <w:b/>
                <w:bCs/>
                <w:sz w:val="20"/>
                <w:szCs w:val="20"/>
                <w:lang w:val="ru-RU"/>
              </w:rPr>
            </w:pPr>
            <w:r>
              <w:rPr>
                <w:b/>
                <w:bCs/>
                <w:sz w:val="20"/>
                <w:szCs w:val="20"/>
                <w:lang w:val="ru-RU"/>
              </w:rPr>
              <w:t>7</w:t>
            </w:r>
          </w:p>
        </w:tc>
        <w:tc>
          <w:tcPr>
            <w:tcW w:w="7986" w:type="dxa"/>
            <w:shd w:val="clear" w:color="auto" w:fill="auto"/>
          </w:tcPr>
          <w:p w14:paraId="043AA6D3" w14:textId="6AA75197" w:rsidR="006171B8" w:rsidRPr="00697944" w:rsidRDefault="006171B8" w:rsidP="006171B8">
            <w:pPr>
              <w:tabs>
                <w:tab w:val="left" w:pos="1276"/>
              </w:tabs>
              <w:rPr>
                <w:b/>
                <w:sz w:val="20"/>
                <w:szCs w:val="20"/>
              </w:rPr>
            </w:pPr>
            <w:r w:rsidRPr="002F2A68">
              <w:rPr>
                <w:b/>
                <w:bCs/>
                <w:sz w:val="20"/>
                <w:szCs w:val="20"/>
                <w:lang w:val="en-US"/>
              </w:rPr>
              <w:t>L 7</w:t>
            </w:r>
            <w:r>
              <w:rPr>
                <w:b/>
                <w:bCs/>
                <w:sz w:val="20"/>
                <w:szCs w:val="20"/>
                <w:lang w:val="en-US"/>
              </w:rPr>
              <w:t xml:space="preserve"> </w:t>
            </w:r>
            <w:r w:rsidR="00104594">
              <w:rPr>
                <w:sz w:val="20"/>
                <w:szCs w:val="20"/>
                <w:lang w:val="en-US"/>
              </w:rPr>
              <w:t>Convergence of the sequences and Cauchy principle</w:t>
            </w:r>
          </w:p>
        </w:tc>
        <w:tc>
          <w:tcPr>
            <w:tcW w:w="928" w:type="dxa"/>
            <w:shd w:val="clear" w:color="auto" w:fill="auto"/>
          </w:tcPr>
          <w:p w14:paraId="591E9004" w14:textId="558252E6"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0487DF78" w14:textId="216F9A86" w:rsidR="006171B8" w:rsidRPr="002A6C86" w:rsidRDefault="006171B8" w:rsidP="006171B8">
            <w:pPr>
              <w:tabs>
                <w:tab w:val="left" w:pos="1276"/>
              </w:tabs>
              <w:jc w:val="center"/>
              <w:rPr>
                <w:sz w:val="20"/>
                <w:szCs w:val="20"/>
                <w:lang w:val="ru-RU"/>
              </w:rPr>
            </w:pPr>
            <w:r w:rsidRPr="002A6C86">
              <w:rPr>
                <w:sz w:val="20"/>
                <w:szCs w:val="20"/>
                <w:lang w:val="ru-RU"/>
              </w:rPr>
              <w:t>5</w:t>
            </w:r>
          </w:p>
        </w:tc>
      </w:tr>
      <w:tr w:rsidR="006171B8" w:rsidRPr="003F2DC5" w14:paraId="6F7F94D9" w14:textId="77777777" w:rsidTr="002A6C86">
        <w:tc>
          <w:tcPr>
            <w:tcW w:w="869" w:type="dxa"/>
            <w:vMerge/>
            <w:shd w:val="clear" w:color="auto" w:fill="auto"/>
          </w:tcPr>
          <w:p w14:paraId="42FBC8A6"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504D7061" w14:textId="746E22FB" w:rsidR="006171B8" w:rsidRPr="00697944" w:rsidRDefault="006171B8" w:rsidP="006171B8">
            <w:pPr>
              <w:tabs>
                <w:tab w:val="left" w:pos="1276"/>
              </w:tabs>
              <w:rPr>
                <w:b/>
                <w:sz w:val="20"/>
                <w:szCs w:val="20"/>
              </w:rPr>
            </w:pPr>
            <w:r>
              <w:rPr>
                <w:b/>
                <w:sz w:val="20"/>
                <w:szCs w:val="20"/>
              </w:rPr>
              <w:t>Seminar</w:t>
            </w:r>
            <w:r w:rsidRPr="0003698B">
              <w:rPr>
                <w:b/>
                <w:sz w:val="20"/>
                <w:szCs w:val="20"/>
                <w:lang w:val="en-US"/>
              </w:rPr>
              <w:t xml:space="preserve"> </w:t>
            </w:r>
            <w:r>
              <w:rPr>
                <w:b/>
                <w:bCs/>
                <w:sz w:val="20"/>
                <w:szCs w:val="20"/>
                <w:lang w:val="en-US"/>
              </w:rPr>
              <w:t xml:space="preserve">7 </w:t>
            </w:r>
            <w:r w:rsidR="00104594">
              <w:rPr>
                <w:sz w:val="20"/>
                <w:szCs w:val="20"/>
                <w:lang w:val="en-US"/>
              </w:rPr>
              <w:t>Convergence of the sequences and Cauchy principle</w:t>
            </w:r>
            <w:r w:rsidRPr="00CD6E8E">
              <w:rPr>
                <w:sz w:val="20"/>
                <w:szCs w:val="20"/>
                <w:lang w:val="en-US"/>
              </w:rPr>
              <w:t>.</w:t>
            </w:r>
          </w:p>
        </w:tc>
        <w:tc>
          <w:tcPr>
            <w:tcW w:w="928" w:type="dxa"/>
            <w:shd w:val="clear" w:color="auto" w:fill="auto"/>
          </w:tcPr>
          <w:p w14:paraId="45DD1E8B" w14:textId="03B32F1B"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EE98426" w14:textId="05989883" w:rsidR="006171B8" w:rsidRPr="002A6C86" w:rsidRDefault="006171B8" w:rsidP="006171B8">
            <w:pPr>
              <w:tabs>
                <w:tab w:val="left" w:pos="1276"/>
              </w:tabs>
              <w:jc w:val="center"/>
              <w:rPr>
                <w:sz w:val="20"/>
                <w:szCs w:val="20"/>
                <w:lang w:val="ru-RU"/>
              </w:rPr>
            </w:pPr>
            <w:r w:rsidRPr="002A6C86">
              <w:rPr>
                <w:sz w:val="20"/>
                <w:szCs w:val="20"/>
                <w:lang w:val="ru-RU"/>
              </w:rPr>
              <w:t>10</w:t>
            </w:r>
          </w:p>
        </w:tc>
      </w:tr>
      <w:tr w:rsidR="006171B8" w:rsidRPr="003F2DC5" w14:paraId="6BA0937B" w14:textId="77777777" w:rsidTr="002A6C86">
        <w:trPr>
          <w:trHeight w:val="307"/>
        </w:trPr>
        <w:tc>
          <w:tcPr>
            <w:tcW w:w="869" w:type="dxa"/>
            <w:vMerge/>
            <w:shd w:val="clear" w:color="auto" w:fill="auto"/>
          </w:tcPr>
          <w:p w14:paraId="0C7E2A04"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5F1EA58E" w14:textId="14CA4076" w:rsidR="006171B8" w:rsidRPr="00697944" w:rsidRDefault="006171B8" w:rsidP="006171B8">
            <w:pPr>
              <w:tabs>
                <w:tab w:val="left" w:pos="1276"/>
              </w:tabs>
              <w:rPr>
                <w:b/>
                <w:sz w:val="20"/>
                <w:szCs w:val="20"/>
              </w:rPr>
            </w:pPr>
            <w:r w:rsidRPr="002655E7">
              <w:rPr>
                <w:b/>
                <w:bCs/>
                <w:sz w:val="20"/>
                <w:szCs w:val="20"/>
                <w:lang w:val="en-US"/>
              </w:rPr>
              <w:t>PT</w:t>
            </w:r>
            <w:r w:rsidRPr="0003698B">
              <w:rPr>
                <w:b/>
                <w:sz w:val="20"/>
                <w:szCs w:val="20"/>
                <w:lang w:val="en-US"/>
              </w:rPr>
              <w:t xml:space="preserve"> </w:t>
            </w:r>
            <w:r>
              <w:rPr>
                <w:b/>
                <w:bCs/>
                <w:sz w:val="20"/>
                <w:szCs w:val="20"/>
                <w:lang w:val="en-US"/>
              </w:rPr>
              <w:t xml:space="preserve">7 </w:t>
            </w:r>
            <w:r w:rsidR="00104594">
              <w:rPr>
                <w:sz w:val="20"/>
                <w:szCs w:val="20"/>
                <w:lang w:val="en-US"/>
              </w:rPr>
              <w:t>Convergence of the sequences and Cauchy principle</w:t>
            </w:r>
            <w:r w:rsidRPr="00CD6E8E">
              <w:rPr>
                <w:sz w:val="20"/>
                <w:szCs w:val="20"/>
                <w:lang w:val="en-US"/>
              </w:rPr>
              <w:t>.</w:t>
            </w:r>
          </w:p>
        </w:tc>
        <w:tc>
          <w:tcPr>
            <w:tcW w:w="928" w:type="dxa"/>
            <w:shd w:val="clear" w:color="auto" w:fill="auto"/>
          </w:tcPr>
          <w:p w14:paraId="35C22B14" w14:textId="77777777" w:rsidR="006171B8" w:rsidRPr="002A6C86" w:rsidRDefault="006171B8" w:rsidP="006171B8">
            <w:pPr>
              <w:tabs>
                <w:tab w:val="left" w:pos="1276"/>
              </w:tabs>
              <w:jc w:val="center"/>
              <w:rPr>
                <w:sz w:val="20"/>
                <w:szCs w:val="20"/>
              </w:rPr>
            </w:pPr>
          </w:p>
        </w:tc>
        <w:tc>
          <w:tcPr>
            <w:tcW w:w="726" w:type="dxa"/>
            <w:shd w:val="clear" w:color="auto" w:fill="auto"/>
          </w:tcPr>
          <w:p w14:paraId="74FB66B8" w14:textId="77777777" w:rsidR="006171B8" w:rsidRPr="002A6C86" w:rsidRDefault="006171B8" w:rsidP="006171B8">
            <w:pPr>
              <w:tabs>
                <w:tab w:val="left" w:pos="1276"/>
              </w:tabs>
              <w:jc w:val="center"/>
              <w:rPr>
                <w:sz w:val="20"/>
                <w:szCs w:val="20"/>
              </w:rPr>
            </w:pPr>
          </w:p>
        </w:tc>
      </w:tr>
      <w:tr w:rsidR="006171B8" w:rsidRPr="003F2DC5" w14:paraId="07BC9220" w14:textId="77777777" w:rsidTr="002A6C86">
        <w:trPr>
          <w:trHeight w:val="307"/>
        </w:trPr>
        <w:tc>
          <w:tcPr>
            <w:tcW w:w="869" w:type="dxa"/>
            <w:vMerge/>
            <w:shd w:val="clear" w:color="auto" w:fill="auto"/>
          </w:tcPr>
          <w:p w14:paraId="02265E4C"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14FC47BA" w14:textId="5A0B819E" w:rsidR="006171B8" w:rsidRPr="00104594" w:rsidRDefault="006171B8" w:rsidP="006171B8">
            <w:pPr>
              <w:tabs>
                <w:tab w:val="left" w:pos="1276"/>
              </w:tabs>
              <w:rPr>
                <w:b/>
                <w:bCs/>
                <w:sz w:val="20"/>
                <w:szCs w:val="20"/>
                <w:lang w:val="en-US"/>
              </w:rPr>
            </w:pPr>
            <w:r>
              <w:rPr>
                <w:b/>
                <w:sz w:val="20"/>
                <w:szCs w:val="20"/>
                <w:lang w:val="en-US"/>
              </w:rPr>
              <w:t xml:space="preserve">Midterm </w:t>
            </w:r>
            <w:r w:rsidRPr="003F2DC5">
              <w:rPr>
                <w:b/>
                <w:sz w:val="20"/>
                <w:szCs w:val="20"/>
                <w:lang w:val="kk-KZ"/>
              </w:rPr>
              <w:t>control</w:t>
            </w:r>
            <w:r w:rsidR="00104594">
              <w:rPr>
                <w:b/>
                <w:sz w:val="20"/>
                <w:szCs w:val="20"/>
                <w:lang w:val="en-US"/>
              </w:rPr>
              <w:t xml:space="preserve">   Classic and generalized solutions</w:t>
            </w:r>
          </w:p>
        </w:tc>
        <w:tc>
          <w:tcPr>
            <w:tcW w:w="928" w:type="dxa"/>
            <w:shd w:val="clear" w:color="auto" w:fill="auto"/>
          </w:tcPr>
          <w:p w14:paraId="2D58744E" w14:textId="77777777" w:rsidR="006171B8" w:rsidRPr="002A6C86" w:rsidRDefault="006171B8" w:rsidP="006171B8">
            <w:pPr>
              <w:tabs>
                <w:tab w:val="left" w:pos="1276"/>
              </w:tabs>
              <w:jc w:val="center"/>
              <w:rPr>
                <w:sz w:val="20"/>
                <w:szCs w:val="20"/>
              </w:rPr>
            </w:pPr>
          </w:p>
        </w:tc>
        <w:tc>
          <w:tcPr>
            <w:tcW w:w="726" w:type="dxa"/>
            <w:shd w:val="clear" w:color="auto" w:fill="auto"/>
          </w:tcPr>
          <w:p w14:paraId="357294A0" w14:textId="4A02262A" w:rsidR="006171B8" w:rsidRPr="002A6C86" w:rsidRDefault="006171B8" w:rsidP="006171B8">
            <w:pPr>
              <w:tabs>
                <w:tab w:val="left" w:pos="1276"/>
              </w:tabs>
              <w:jc w:val="center"/>
              <w:rPr>
                <w:sz w:val="20"/>
                <w:szCs w:val="20"/>
              </w:rPr>
            </w:pPr>
            <w:r w:rsidRPr="002A6C86">
              <w:rPr>
                <w:sz w:val="20"/>
                <w:szCs w:val="20"/>
              </w:rPr>
              <w:t>100</w:t>
            </w:r>
          </w:p>
        </w:tc>
      </w:tr>
      <w:tr w:rsidR="006171B8" w:rsidRPr="003F2DC5" w14:paraId="4F28CBE4" w14:textId="77777777" w:rsidTr="002A6C86">
        <w:tc>
          <w:tcPr>
            <w:tcW w:w="869" w:type="dxa"/>
            <w:vMerge w:val="restart"/>
            <w:shd w:val="clear" w:color="auto" w:fill="auto"/>
          </w:tcPr>
          <w:p w14:paraId="76705EFF" w14:textId="00BCF31F" w:rsidR="006171B8" w:rsidRPr="003A04B8" w:rsidRDefault="006171B8" w:rsidP="006171B8">
            <w:pPr>
              <w:tabs>
                <w:tab w:val="left" w:pos="1276"/>
              </w:tabs>
              <w:jc w:val="center"/>
              <w:rPr>
                <w:b/>
                <w:bCs/>
                <w:sz w:val="20"/>
                <w:szCs w:val="20"/>
                <w:lang w:val="ru-RU"/>
              </w:rPr>
            </w:pPr>
            <w:r>
              <w:rPr>
                <w:b/>
                <w:bCs/>
                <w:sz w:val="20"/>
                <w:szCs w:val="20"/>
                <w:lang w:val="ru-RU"/>
              </w:rPr>
              <w:t>8</w:t>
            </w:r>
          </w:p>
        </w:tc>
        <w:tc>
          <w:tcPr>
            <w:tcW w:w="7986" w:type="dxa"/>
            <w:shd w:val="clear" w:color="auto" w:fill="auto"/>
          </w:tcPr>
          <w:p w14:paraId="4FF959EB" w14:textId="52386A8B" w:rsidR="006171B8" w:rsidRPr="00697944" w:rsidRDefault="006171B8" w:rsidP="006171B8">
            <w:pPr>
              <w:tabs>
                <w:tab w:val="left" w:pos="1276"/>
              </w:tabs>
              <w:rPr>
                <w:b/>
                <w:sz w:val="20"/>
                <w:szCs w:val="20"/>
              </w:rPr>
            </w:pPr>
            <w:r>
              <w:rPr>
                <w:b/>
                <w:bCs/>
                <w:sz w:val="20"/>
                <w:szCs w:val="20"/>
                <w:lang w:val="en-US"/>
              </w:rPr>
              <w:t xml:space="preserve">L 8 </w:t>
            </w:r>
            <w:r w:rsidR="00104594">
              <w:rPr>
                <w:sz w:val="20"/>
                <w:szCs w:val="20"/>
                <w:lang w:val="en-US"/>
              </w:rPr>
              <w:t>Picard method and contracting mapping theorem</w:t>
            </w:r>
            <w:r w:rsidRPr="00925AC6">
              <w:rPr>
                <w:sz w:val="20"/>
                <w:szCs w:val="20"/>
                <w:lang w:val="en-US"/>
              </w:rPr>
              <w:t>.</w:t>
            </w:r>
          </w:p>
        </w:tc>
        <w:tc>
          <w:tcPr>
            <w:tcW w:w="928" w:type="dxa"/>
            <w:shd w:val="clear" w:color="auto" w:fill="auto"/>
          </w:tcPr>
          <w:p w14:paraId="2BFB5AD3" w14:textId="0C22C15B"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64D80AF2" w14:textId="5187D08F" w:rsidR="006171B8" w:rsidRPr="002A6C86" w:rsidRDefault="006171B8" w:rsidP="006171B8">
            <w:pPr>
              <w:tabs>
                <w:tab w:val="left" w:pos="1276"/>
              </w:tabs>
              <w:jc w:val="center"/>
              <w:rPr>
                <w:sz w:val="20"/>
                <w:szCs w:val="20"/>
                <w:lang w:val="ru-RU"/>
              </w:rPr>
            </w:pPr>
            <w:r w:rsidRPr="002A6C86">
              <w:rPr>
                <w:sz w:val="20"/>
                <w:szCs w:val="20"/>
                <w:lang w:val="ru-RU"/>
              </w:rPr>
              <w:t>4</w:t>
            </w:r>
          </w:p>
        </w:tc>
      </w:tr>
      <w:tr w:rsidR="006171B8" w:rsidRPr="003F2DC5" w14:paraId="2811F76B" w14:textId="77777777" w:rsidTr="002A6C86">
        <w:tc>
          <w:tcPr>
            <w:tcW w:w="869" w:type="dxa"/>
            <w:vMerge/>
            <w:shd w:val="clear" w:color="auto" w:fill="auto"/>
          </w:tcPr>
          <w:p w14:paraId="6B22CBD5"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30F29AB3" w14:textId="431B695E" w:rsidR="006171B8" w:rsidRPr="00697944" w:rsidRDefault="006171B8" w:rsidP="006171B8">
            <w:pPr>
              <w:tabs>
                <w:tab w:val="left" w:pos="1276"/>
              </w:tabs>
              <w:rPr>
                <w:b/>
                <w:sz w:val="20"/>
                <w:szCs w:val="20"/>
              </w:rPr>
            </w:pPr>
            <w:r>
              <w:rPr>
                <w:b/>
                <w:sz w:val="20"/>
                <w:szCs w:val="20"/>
              </w:rPr>
              <w:t>Seminar</w:t>
            </w:r>
            <w:r>
              <w:rPr>
                <w:b/>
                <w:bCs/>
                <w:sz w:val="20"/>
                <w:szCs w:val="20"/>
                <w:lang w:val="en-US"/>
              </w:rPr>
              <w:t xml:space="preserve"> 8 </w:t>
            </w:r>
            <w:r w:rsidR="00104594">
              <w:rPr>
                <w:sz w:val="20"/>
                <w:szCs w:val="20"/>
                <w:lang w:val="en-US"/>
              </w:rPr>
              <w:t>Picard method and contracting mapping theorem</w:t>
            </w:r>
          </w:p>
        </w:tc>
        <w:tc>
          <w:tcPr>
            <w:tcW w:w="928" w:type="dxa"/>
            <w:shd w:val="clear" w:color="auto" w:fill="auto"/>
          </w:tcPr>
          <w:p w14:paraId="6625834A" w14:textId="2C60696C"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482AABE9" w14:textId="3893FCA0" w:rsidR="006171B8" w:rsidRPr="002A6C86" w:rsidRDefault="006171B8" w:rsidP="006171B8">
            <w:pPr>
              <w:tabs>
                <w:tab w:val="left" w:pos="1276"/>
              </w:tabs>
              <w:jc w:val="center"/>
              <w:rPr>
                <w:sz w:val="20"/>
                <w:szCs w:val="20"/>
                <w:lang w:val="ru-RU"/>
              </w:rPr>
            </w:pPr>
            <w:r w:rsidRPr="002A6C86">
              <w:rPr>
                <w:sz w:val="20"/>
                <w:szCs w:val="20"/>
                <w:lang w:val="ru-RU"/>
              </w:rPr>
              <w:t>9</w:t>
            </w:r>
          </w:p>
        </w:tc>
      </w:tr>
      <w:tr w:rsidR="006171B8" w:rsidRPr="003F2DC5" w14:paraId="6D8423EA" w14:textId="77777777" w:rsidTr="002A6C86">
        <w:tc>
          <w:tcPr>
            <w:tcW w:w="869" w:type="dxa"/>
            <w:vMerge/>
            <w:shd w:val="clear" w:color="auto" w:fill="auto"/>
          </w:tcPr>
          <w:p w14:paraId="544D7B51" w14:textId="77777777" w:rsidR="006171B8" w:rsidRPr="000B254C" w:rsidRDefault="006171B8" w:rsidP="006171B8">
            <w:pPr>
              <w:tabs>
                <w:tab w:val="left" w:pos="1276"/>
              </w:tabs>
              <w:jc w:val="center"/>
              <w:rPr>
                <w:b/>
                <w:bCs/>
                <w:sz w:val="20"/>
                <w:szCs w:val="20"/>
              </w:rPr>
            </w:pPr>
          </w:p>
        </w:tc>
        <w:tc>
          <w:tcPr>
            <w:tcW w:w="7986" w:type="dxa"/>
            <w:shd w:val="clear" w:color="auto" w:fill="auto"/>
          </w:tcPr>
          <w:p w14:paraId="3B80BC26" w14:textId="381E1878" w:rsidR="006171B8" w:rsidRPr="00697944" w:rsidRDefault="006171B8" w:rsidP="006171B8">
            <w:pPr>
              <w:tabs>
                <w:tab w:val="left" w:pos="1276"/>
              </w:tabs>
              <w:rPr>
                <w:b/>
                <w:sz w:val="20"/>
                <w:szCs w:val="20"/>
              </w:rPr>
            </w:pPr>
            <w:r>
              <w:rPr>
                <w:b/>
                <w:bCs/>
                <w:sz w:val="20"/>
                <w:szCs w:val="20"/>
                <w:lang w:val="en-US"/>
              </w:rPr>
              <w:t xml:space="preserve">PT 8 </w:t>
            </w:r>
            <w:r w:rsidR="00104594">
              <w:rPr>
                <w:sz w:val="20"/>
                <w:szCs w:val="20"/>
                <w:lang w:val="en-US"/>
              </w:rPr>
              <w:t>Picard method and contracting mapping theorem</w:t>
            </w:r>
            <w:r w:rsidRPr="00CD6E8E">
              <w:rPr>
                <w:sz w:val="20"/>
                <w:szCs w:val="20"/>
                <w:lang w:val="en-US"/>
              </w:rPr>
              <w:t>.</w:t>
            </w:r>
          </w:p>
        </w:tc>
        <w:tc>
          <w:tcPr>
            <w:tcW w:w="928" w:type="dxa"/>
            <w:shd w:val="clear" w:color="auto" w:fill="auto"/>
          </w:tcPr>
          <w:p w14:paraId="54BEE2F5" w14:textId="77777777" w:rsidR="006171B8" w:rsidRPr="003F2DC5" w:rsidRDefault="006171B8" w:rsidP="006171B8">
            <w:pPr>
              <w:tabs>
                <w:tab w:val="left" w:pos="1276"/>
              </w:tabs>
              <w:jc w:val="center"/>
              <w:rPr>
                <w:b/>
                <w:sz w:val="20"/>
                <w:szCs w:val="20"/>
              </w:rPr>
            </w:pPr>
          </w:p>
        </w:tc>
        <w:tc>
          <w:tcPr>
            <w:tcW w:w="726" w:type="dxa"/>
            <w:shd w:val="clear" w:color="auto" w:fill="auto"/>
          </w:tcPr>
          <w:p w14:paraId="3A15B316" w14:textId="54702D10" w:rsidR="006171B8" w:rsidRPr="00BF0711" w:rsidRDefault="006171B8" w:rsidP="006171B8">
            <w:pPr>
              <w:tabs>
                <w:tab w:val="left" w:pos="1276"/>
              </w:tabs>
              <w:jc w:val="center"/>
              <w:rPr>
                <w:sz w:val="20"/>
                <w:szCs w:val="20"/>
              </w:rPr>
            </w:pPr>
          </w:p>
        </w:tc>
      </w:tr>
      <w:tr w:rsidR="006171B8" w:rsidRPr="00CF4BC6" w14:paraId="484CCE6B" w14:textId="77777777" w:rsidTr="002A6C86">
        <w:tc>
          <w:tcPr>
            <w:tcW w:w="869" w:type="dxa"/>
            <w:vMerge w:val="restart"/>
            <w:shd w:val="clear" w:color="auto" w:fill="auto"/>
          </w:tcPr>
          <w:p w14:paraId="0025CC18" w14:textId="64D95C3A" w:rsidR="006171B8" w:rsidRPr="00CF4BC6" w:rsidRDefault="006171B8" w:rsidP="006171B8">
            <w:pPr>
              <w:tabs>
                <w:tab w:val="left" w:pos="1276"/>
              </w:tabs>
              <w:jc w:val="center"/>
              <w:rPr>
                <w:b/>
                <w:bCs/>
                <w:sz w:val="20"/>
                <w:szCs w:val="20"/>
                <w:lang w:val="ru-RU"/>
              </w:rPr>
            </w:pPr>
            <w:r w:rsidRPr="00CF4BC6">
              <w:rPr>
                <w:b/>
                <w:bCs/>
                <w:sz w:val="20"/>
                <w:szCs w:val="20"/>
                <w:lang w:val="ru-RU"/>
              </w:rPr>
              <w:lastRenderedPageBreak/>
              <w:t>9</w:t>
            </w:r>
          </w:p>
        </w:tc>
        <w:tc>
          <w:tcPr>
            <w:tcW w:w="7986" w:type="dxa"/>
            <w:shd w:val="clear" w:color="auto" w:fill="auto"/>
          </w:tcPr>
          <w:p w14:paraId="45137502" w14:textId="56BEA5C9" w:rsidR="006171B8" w:rsidRPr="00CF4BC6" w:rsidRDefault="006171B8" w:rsidP="006171B8">
            <w:pPr>
              <w:tabs>
                <w:tab w:val="left" w:pos="1276"/>
              </w:tabs>
              <w:rPr>
                <w:b/>
                <w:sz w:val="20"/>
                <w:szCs w:val="20"/>
              </w:rPr>
            </w:pPr>
            <w:r w:rsidRPr="00CF4BC6">
              <w:rPr>
                <w:b/>
                <w:bCs/>
                <w:sz w:val="20"/>
                <w:szCs w:val="20"/>
                <w:lang w:val="en-US"/>
              </w:rPr>
              <w:t xml:space="preserve">L 9 </w:t>
            </w:r>
            <w:r w:rsidR="00104594">
              <w:rPr>
                <w:sz w:val="20"/>
                <w:szCs w:val="20"/>
                <w:lang w:val="en-US"/>
              </w:rPr>
              <w:t>Completeness of the spaces. Examples of incomplete spaces</w:t>
            </w:r>
          </w:p>
        </w:tc>
        <w:tc>
          <w:tcPr>
            <w:tcW w:w="928" w:type="dxa"/>
            <w:shd w:val="clear" w:color="auto" w:fill="auto"/>
          </w:tcPr>
          <w:p w14:paraId="167CA1BA" w14:textId="4FFDA5A7"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46550FD2" w14:textId="6258DB88" w:rsidR="006171B8" w:rsidRPr="00CF4BC6" w:rsidRDefault="006171B8" w:rsidP="006171B8">
            <w:pPr>
              <w:tabs>
                <w:tab w:val="left" w:pos="1276"/>
              </w:tabs>
              <w:jc w:val="center"/>
              <w:rPr>
                <w:sz w:val="20"/>
                <w:szCs w:val="20"/>
                <w:lang w:val="ru-RU"/>
              </w:rPr>
            </w:pPr>
            <w:r w:rsidRPr="00CF4BC6">
              <w:rPr>
                <w:sz w:val="20"/>
                <w:szCs w:val="20"/>
                <w:lang w:val="ru-RU"/>
              </w:rPr>
              <w:t>4</w:t>
            </w:r>
          </w:p>
        </w:tc>
      </w:tr>
      <w:tr w:rsidR="006171B8" w:rsidRPr="00CF4BC6" w14:paraId="1C2918F5" w14:textId="77777777" w:rsidTr="002A6C86">
        <w:tc>
          <w:tcPr>
            <w:tcW w:w="869" w:type="dxa"/>
            <w:vMerge/>
            <w:shd w:val="clear" w:color="auto" w:fill="auto"/>
          </w:tcPr>
          <w:p w14:paraId="4597C4A0"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6A5EFB39" w14:textId="5402ED19" w:rsidR="006171B8" w:rsidRPr="00CF4BC6" w:rsidRDefault="006171B8" w:rsidP="006171B8">
            <w:pPr>
              <w:tabs>
                <w:tab w:val="left" w:pos="1276"/>
              </w:tabs>
              <w:rPr>
                <w:b/>
                <w:sz w:val="20"/>
                <w:szCs w:val="20"/>
              </w:rPr>
            </w:pPr>
            <w:r w:rsidRPr="00CF4BC6">
              <w:rPr>
                <w:b/>
                <w:sz w:val="20"/>
                <w:szCs w:val="20"/>
              </w:rPr>
              <w:t>Seminar</w:t>
            </w:r>
            <w:r w:rsidRPr="00CF4BC6">
              <w:rPr>
                <w:b/>
                <w:bCs/>
                <w:sz w:val="20"/>
                <w:szCs w:val="20"/>
                <w:lang w:val="en-US"/>
              </w:rPr>
              <w:t xml:space="preserve"> 9</w:t>
            </w:r>
            <w:r w:rsidRPr="00CF4BC6">
              <w:rPr>
                <w:b/>
                <w:sz w:val="20"/>
                <w:szCs w:val="20"/>
                <w:lang w:val="en-US"/>
              </w:rPr>
              <w:t xml:space="preserve"> </w:t>
            </w:r>
            <w:r w:rsidR="00104594">
              <w:rPr>
                <w:sz w:val="20"/>
                <w:szCs w:val="20"/>
                <w:lang w:val="en-US"/>
              </w:rPr>
              <w:t>Completeness of the spaces. Examples of incomplete spaces</w:t>
            </w:r>
          </w:p>
        </w:tc>
        <w:tc>
          <w:tcPr>
            <w:tcW w:w="928" w:type="dxa"/>
            <w:shd w:val="clear" w:color="auto" w:fill="auto"/>
          </w:tcPr>
          <w:p w14:paraId="58D8B663" w14:textId="50C8CE5C"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0CD9D766" w14:textId="204F4ECF" w:rsidR="006171B8" w:rsidRPr="00CF4BC6" w:rsidRDefault="006171B8" w:rsidP="006171B8">
            <w:pPr>
              <w:tabs>
                <w:tab w:val="left" w:pos="1276"/>
              </w:tabs>
              <w:jc w:val="center"/>
              <w:rPr>
                <w:sz w:val="20"/>
                <w:szCs w:val="20"/>
                <w:lang w:val="ru-RU"/>
              </w:rPr>
            </w:pPr>
            <w:r w:rsidRPr="00CF4BC6">
              <w:rPr>
                <w:sz w:val="20"/>
                <w:szCs w:val="20"/>
                <w:lang w:val="ru-RU"/>
              </w:rPr>
              <w:t>9</w:t>
            </w:r>
          </w:p>
        </w:tc>
      </w:tr>
      <w:tr w:rsidR="006171B8" w:rsidRPr="00CF4BC6" w14:paraId="02B59523" w14:textId="77777777" w:rsidTr="002A6C86">
        <w:trPr>
          <w:trHeight w:val="261"/>
        </w:trPr>
        <w:tc>
          <w:tcPr>
            <w:tcW w:w="869" w:type="dxa"/>
            <w:vMerge/>
            <w:shd w:val="clear" w:color="auto" w:fill="auto"/>
          </w:tcPr>
          <w:p w14:paraId="6FAF2B9E"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2E294A94" w14:textId="5A03B148" w:rsidR="006171B8" w:rsidRPr="00CF4BC6" w:rsidRDefault="006171B8" w:rsidP="006171B8">
            <w:pPr>
              <w:tabs>
                <w:tab w:val="left" w:pos="1276"/>
              </w:tabs>
              <w:rPr>
                <w:b/>
                <w:sz w:val="20"/>
                <w:szCs w:val="20"/>
              </w:rPr>
            </w:pPr>
            <w:r w:rsidRPr="00CF4BC6">
              <w:rPr>
                <w:b/>
                <w:bCs/>
                <w:sz w:val="20"/>
                <w:szCs w:val="20"/>
                <w:lang w:val="en-US"/>
              </w:rPr>
              <w:t>PT 9</w:t>
            </w:r>
            <w:r w:rsidRPr="00CF4BC6">
              <w:rPr>
                <w:b/>
                <w:sz w:val="20"/>
                <w:szCs w:val="20"/>
                <w:lang w:val="en-US"/>
              </w:rPr>
              <w:t xml:space="preserve"> </w:t>
            </w:r>
            <w:r w:rsidR="00104594">
              <w:rPr>
                <w:sz w:val="20"/>
                <w:szCs w:val="20"/>
                <w:lang w:val="en-US"/>
              </w:rPr>
              <w:t>Completeness of the spaces. Examples of incomplete spaces</w:t>
            </w:r>
          </w:p>
        </w:tc>
        <w:tc>
          <w:tcPr>
            <w:tcW w:w="928" w:type="dxa"/>
            <w:shd w:val="clear" w:color="auto" w:fill="auto"/>
          </w:tcPr>
          <w:p w14:paraId="011EE51D" w14:textId="77777777" w:rsidR="006171B8" w:rsidRPr="00CF4BC6" w:rsidRDefault="006171B8" w:rsidP="006171B8">
            <w:pPr>
              <w:tabs>
                <w:tab w:val="left" w:pos="1276"/>
              </w:tabs>
              <w:jc w:val="center"/>
              <w:rPr>
                <w:sz w:val="20"/>
                <w:szCs w:val="20"/>
              </w:rPr>
            </w:pPr>
          </w:p>
        </w:tc>
        <w:tc>
          <w:tcPr>
            <w:tcW w:w="726" w:type="dxa"/>
            <w:shd w:val="clear" w:color="auto" w:fill="auto"/>
          </w:tcPr>
          <w:p w14:paraId="194838BE" w14:textId="69B03E77" w:rsidR="006171B8" w:rsidRPr="00CF4BC6" w:rsidRDefault="006171B8" w:rsidP="006171B8">
            <w:pPr>
              <w:tabs>
                <w:tab w:val="left" w:pos="1276"/>
              </w:tabs>
              <w:jc w:val="center"/>
              <w:rPr>
                <w:sz w:val="20"/>
                <w:szCs w:val="20"/>
              </w:rPr>
            </w:pPr>
          </w:p>
        </w:tc>
      </w:tr>
      <w:tr w:rsidR="006171B8" w:rsidRPr="00CF4BC6" w14:paraId="2E8032EE" w14:textId="77777777" w:rsidTr="002A6C86">
        <w:tc>
          <w:tcPr>
            <w:tcW w:w="869" w:type="dxa"/>
            <w:vMerge w:val="restart"/>
            <w:shd w:val="clear" w:color="auto" w:fill="auto"/>
          </w:tcPr>
          <w:p w14:paraId="0B2722F7" w14:textId="70113A71" w:rsidR="006171B8" w:rsidRPr="00CF4BC6" w:rsidRDefault="006171B8" w:rsidP="006171B8">
            <w:pPr>
              <w:tabs>
                <w:tab w:val="left" w:pos="1276"/>
              </w:tabs>
              <w:jc w:val="center"/>
              <w:rPr>
                <w:b/>
                <w:bCs/>
                <w:sz w:val="20"/>
                <w:szCs w:val="20"/>
                <w:lang w:val="ru-RU"/>
              </w:rPr>
            </w:pPr>
            <w:r w:rsidRPr="00CF4BC6">
              <w:rPr>
                <w:b/>
                <w:bCs/>
                <w:sz w:val="20"/>
                <w:szCs w:val="20"/>
                <w:lang w:val="ru-RU"/>
              </w:rPr>
              <w:t>10</w:t>
            </w:r>
          </w:p>
        </w:tc>
        <w:tc>
          <w:tcPr>
            <w:tcW w:w="7986" w:type="dxa"/>
            <w:shd w:val="clear" w:color="auto" w:fill="auto"/>
          </w:tcPr>
          <w:p w14:paraId="77752540" w14:textId="00A27686" w:rsidR="006171B8" w:rsidRPr="00CF4BC6" w:rsidRDefault="006171B8" w:rsidP="006171B8">
            <w:pPr>
              <w:tabs>
                <w:tab w:val="left" w:pos="1276"/>
              </w:tabs>
              <w:rPr>
                <w:b/>
                <w:sz w:val="20"/>
                <w:szCs w:val="20"/>
              </w:rPr>
            </w:pPr>
            <w:r w:rsidRPr="00CF4BC6">
              <w:rPr>
                <w:b/>
                <w:bCs/>
                <w:sz w:val="20"/>
                <w:szCs w:val="20"/>
                <w:lang w:val="en-US" w:eastAsia="ar-SA"/>
              </w:rPr>
              <w:t xml:space="preserve">L 10 </w:t>
            </w:r>
            <w:r w:rsidR="00104594">
              <w:rPr>
                <w:sz w:val="20"/>
                <w:szCs w:val="20"/>
                <w:lang w:val="en-US"/>
              </w:rPr>
              <w:t>Cantor’s definition of the set of real numbers</w:t>
            </w:r>
          </w:p>
        </w:tc>
        <w:tc>
          <w:tcPr>
            <w:tcW w:w="928" w:type="dxa"/>
            <w:shd w:val="clear" w:color="auto" w:fill="auto"/>
          </w:tcPr>
          <w:p w14:paraId="6422F453" w14:textId="42A17F55"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2C03F2A3" w14:textId="05EAEB98" w:rsidR="006171B8" w:rsidRPr="00CF4BC6" w:rsidRDefault="006171B8" w:rsidP="006171B8">
            <w:pPr>
              <w:tabs>
                <w:tab w:val="left" w:pos="1276"/>
              </w:tabs>
              <w:jc w:val="center"/>
              <w:rPr>
                <w:sz w:val="20"/>
                <w:szCs w:val="20"/>
                <w:lang w:val="ru-RU"/>
              </w:rPr>
            </w:pPr>
            <w:r w:rsidRPr="00CF4BC6">
              <w:rPr>
                <w:sz w:val="20"/>
                <w:szCs w:val="20"/>
                <w:lang w:val="ru-RU"/>
              </w:rPr>
              <w:t>4</w:t>
            </w:r>
          </w:p>
        </w:tc>
      </w:tr>
      <w:tr w:rsidR="006171B8" w:rsidRPr="00CF4BC6" w14:paraId="05902FA1" w14:textId="77777777" w:rsidTr="002A6C86">
        <w:tc>
          <w:tcPr>
            <w:tcW w:w="869" w:type="dxa"/>
            <w:vMerge/>
            <w:shd w:val="clear" w:color="auto" w:fill="auto"/>
          </w:tcPr>
          <w:p w14:paraId="072E9487"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2104BE23" w14:textId="1788691F" w:rsidR="006171B8" w:rsidRPr="00CF4BC6" w:rsidRDefault="006171B8" w:rsidP="006171B8">
            <w:pPr>
              <w:tabs>
                <w:tab w:val="left" w:pos="1276"/>
              </w:tabs>
              <w:rPr>
                <w:b/>
                <w:sz w:val="20"/>
                <w:szCs w:val="20"/>
              </w:rPr>
            </w:pPr>
            <w:r w:rsidRPr="00CF4BC6">
              <w:rPr>
                <w:b/>
                <w:sz w:val="20"/>
                <w:szCs w:val="20"/>
              </w:rPr>
              <w:t>Seminar</w:t>
            </w:r>
            <w:r w:rsidRPr="00CF4BC6">
              <w:rPr>
                <w:b/>
                <w:bCs/>
                <w:sz w:val="20"/>
                <w:szCs w:val="20"/>
                <w:lang w:val="en-US"/>
              </w:rPr>
              <w:t xml:space="preserve"> 10 </w:t>
            </w:r>
            <w:r w:rsidR="00104594">
              <w:rPr>
                <w:sz w:val="20"/>
                <w:szCs w:val="20"/>
                <w:lang w:val="en-US"/>
              </w:rPr>
              <w:t>Applications of Cantor’s definition of the set of real numbers</w:t>
            </w:r>
          </w:p>
        </w:tc>
        <w:tc>
          <w:tcPr>
            <w:tcW w:w="928" w:type="dxa"/>
            <w:shd w:val="clear" w:color="auto" w:fill="auto"/>
          </w:tcPr>
          <w:p w14:paraId="4DFEF5F1" w14:textId="489EA689"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492E055A" w14:textId="1D8F1605" w:rsidR="006171B8" w:rsidRPr="00CF4BC6" w:rsidRDefault="006171B8" w:rsidP="006171B8">
            <w:pPr>
              <w:tabs>
                <w:tab w:val="left" w:pos="1276"/>
              </w:tabs>
              <w:jc w:val="center"/>
              <w:rPr>
                <w:sz w:val="20"/>
                <w:szCs w:val="20"/>
                <w:lang w:val="ru-RU"/>
              </w:rPr>
            </w:pPr>
            <w:r w:rsidRPr="00CF4BC6">
              <w:rPr>
                <w:sz w:val="20"/>
                <w:szCs w:val="20"/>
                <w:lang w:val="ru-RU"/>
              </w:rPr>
              <w:t>9</w:t>
            </w:r>
          </w:p>
        </w:tc>
      </w:tr>
      <w:tr w:rsidR="006171B8" w:rsidRPr="00CF4BC6" w14:paraId="141B64CF" w14:textId="77777777" w:rsidTr="002A6C86">
        <w:tc>
          <w:tcPr>
            <w:tcW w:w="869" w:type="dxa"/>
            <w:vMerge/>
            <w:shd w:val="clear" w:color="auto" w:fill="auto"/>
          </w:tcPr>
          <w:p w14:paraId="077FF67A"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531F68A2" w14:textId="0CC06F55" w:rsidR="006171B8" w:rsidRPr="00CF4BC6" w:rsidRDefault="006171B8" w:rsidP="006171B8">
            <w:pPr>
              <w:tabs>
                <w:tab w:val="left" w:pos="1276"/>
              </w:tabs>
              <w:rPr>
                <w:b/>
                <w:sz w:val="20"/>
                <w:szCs w:val="20"/>
              </w:rPr>
            </w:pPr>
            <w:r w:rsidRPr="00CF4BC6">
              <w:rPr>
                <w:b/>
                <w:bCs/>
                <w:sz w:val="20"/>
                <w:szCs w:val="20"/>
                <w:lang w:val="en-US"/>
              </w:rPr>
              <w:t xml:space="preserve">PT 10 </w:t>
            </w:r>
            <w:r w:rsidR="00104594">
              <w:rPr>
                <w:sz w:val="20"/>
                <w:szCs w:val="20"/>
                <w:lang w:val="en-US"/>
              </w:rPr>
              <w:t>Applications of Cantor’s definition of the set of real numbers</w:t>
            </w:r>
          </w:p>
        </w:tc>
        <w:tc>
          <w:tcPr>
            <w:tcW w:w="928" w:type="dxa"/>
            <w:shd w:val="clear" w:color="auto" w:fill="auto"/>
          </w:tcPr>
          <w:p w14:paraId="76FDDF2C" w14:textId="77777777" w:rsidR="006171B8" w:rsidRPr="00CF4BC6" w:rsidRDefault="006171B8" w:rsidP="006171B8">
            <w:pPr>
              <w:tabs>
                <w:tab w:val="left" w:pos="1276"/>
              </w:tabs>
              <w:jc w:val="center"/>
              <w:rPr>
                <w:b/>
                <w:sz w:val="20"/>
                <w:szCs w:val="20"/>
              </w:rPr>
            </w:pPr>
          </w:p>
        </w:tc>
        <w:tc>
          <w:tcPr>
            <w:tcW w:w="726" w:type="dxa"/>
            <w:shd w:val="clear" w:color="auto" w:fill="auto"/>
          </w:tcPr>
          <w:p w14:paraId="04679067" w14:textId="7A21C932" w:rsidR="006171B8" w:rsidRPr="00CF4BC6" w:rsidRDefault="006171B8" w:rsidP="006171B8">
            <w:pPr>
              <w:tabs>
                <w:tab w:val="left" w:pos="1276"/>
              </w:tabs>
              <w:jc w:val="center"/>
              <w:rPr>
                <w:sz w:val="20"/>
                <w:szCs w:val="20"/>
              </w:rPr>
            </w:pPr>
          </w:p>
        </w:tc>
      </w:tr>
      <w:tr w:rsidR="006171B8" w:rsidRPr="00CF4BC6" w14:paraId="1CEAD0C6" w14:textId="77777777" w:rsidTr="002A6C86">
        <w:tc>
          <w:tcPr>
            <w:tcW w:w="869" w:type="dxa"/>
            <w:vMerge w:val="restart"/>
            <w:shd w:val="clear" w:color="auto" w:fill="auto"/>
          </w:tcPr>
          <w:p w14:paraId="3CE383D9" w14:textId="06CBFEEC" w:rsidR="006171B8" w:rsidRPr="00CF4BC6" w:rsidRDefault="006171B8" w:rsidP="006171B8">
            <w:pPr>
              <w:tabs>
                <w:tab w:val="left" w:pos="1276"/>
              </w:tabs>
              <w:jc w:val="center"/>
              <w:rPr>
                <w:b/>
                <w:bCs/>
                <w:sz w:val="20"/>
                <w:szCs w:val="20"/>
                <w:lang w:val="ru-RU"/>
              </w:rPr>
            </w:pPr>
            <w:r w:rsidRPr="00CF4BC6">
              <w:rPr>
                <w:b/>
                <w:bCs/>
                <w:sz w:val="20"/>
                <w:szCs w:val="20"/>
              </w:rPr>
              <w:t>1</w:t>
            </w:r>
            <w:r w:rsidRPr="00CF4BC6">
              <w:rPr>
                <w:b/>
                <w:bCs/>
                <w:sz w:val="20"/>
                <w:szCs w:val="20"/>
                <w:lang w:val="ru-RU"/>
              </w:rPr>
              <w:t>1</w:t>
            </w:r>
          </w:p>
        </w:tc>
        <w:tc>
          <w:tcPr>
            <w:tcW w:w="7986" w:type="dxa"/>
            <w:shd w:val="clear" w:color="auto" w:fill="auto"/>
          </w:tcPr>
          <w:p w14:paraId="7F45FEE2" w14:textId="425ACB46" w:rsidR="006171B8" w:rsidRPr="00CF4BC6" w:rsidRDefault="006171B8" w:rsidP="006171B8">
            <w:pPr>
              <w:tabs>
                <w:tab w:val="left" w:pos="1276"/>
              </w:tabs>
              <w:rPr>
                <w:b/>
                <w:sz w:val="20"/>
                <w:szCs w:val="20"/>
              </w:rPr>
            </w:pPr>
            <w:r w:rsidRPr="00CF4BC6">
              <w:rPr>
                <w:b/>
                <w:sz w:val="20"/>
                <w:szCs w:val="20"/>
                <w:lang w:val="en-US"/>
              </w:rPr>
              <w:t xml:space="preserve">L 11 </w:t>
            </w:r>
            <w:r w:rsidR="00104594">
              <w:rPr>
                <w:sz w:val="20"/>
                <w:szCs w:val="20"/>
                <w:lang w:val="en-US"/>
              </w:rPr>
              <w:t>Applications of the completion theorem</w:t>
            </w:r>
          </w:p>
        </w:tc>
        <w:tc>
          <w:tcPr>
            <w:tcW w:w="928" w:type="dxa"/>
            <w:shd w:val="clear" w:color="auto" w:fill="auto"/>
          </w:tcPr>
          <w:p w14:paraId="3B502940" w14:textId="0967BAA0"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0D4B4D8D" w14:textId="205CCB03" w:rsidR="006171B8" w:rsidRPr="00CF4BC6" w:rsidRDefault="006171B8" w:rsidP="006171B8">
            <w:pPr>
              <w:tabs>
                <w:tab w:val="left" w:pos="1276"/>
              </w:tabs>
              <w:jc w:val="center"/>
              <w:rPr>
                <w:sz w:val="20"/>
                <w:szCs w:val="20"/>
                <w:lang w:val="ru-RU"/>
              </w:rPr>
            </w:pPr>
            <w:r w:rsidRPr="00CF4BC6">
              <w:rPr>
                <w:sz w:val="20"/>
                <w:szCs w:val="20"/>
                <w:lang w:val="ru-RU"/>
              </w:rPr>
              <w:t>4</w:t>
            </w:r>
          </w:p>
        </w:tc>
      </w:tr>
      <w:tr w:rsidR="006171B8" w:rsidRPr="00CF4BC6" w14:paraId="496362AA" w14:textId="77777777" w:rsidTr="002A6C86">
        <w:tc>
          <w:tcPr>
            <w:tcW w:w="869" w:type="dxa"/>
            <w:vMerge/>
            <w:shd w:val="clear" w:color="auto" w:fill="auto"/>
          </w:tcPr>
          <w:p w14:paraId="7757F865"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04E12AF0" w14:textId="7CD58711" w:rsidR="006171B8" w:rsidRPr="00CF4BC6" w:rsidRDefault="006171B8" w:rsidP="006171B8">
            <w:pPr>
              <w:tabs>
                <w:tab w:val="left" w:pos="1276"/>
              </w:tabs>
              <w:rPr>
                <w:b/>
                <w:sz w:val="20"/>
                <w:szCs w:val="20"/>
              </w:rPr>
            </w:pPr>
            <w:r w:rsidRPr="00CF4BC6">
              <w:rPr>
                <w:b/>
                <w:sz w:val="20"/>
                <w:szCs w:val="20"/>
              </w:rPr>
              <w:t>Seminar</w:t>
            </w:r>
            <w:r w:rsidRPr="00CF4BC6">
              <w:rPr>
                <w:b/>
                <w:sz w:val="20"/>
                <w:szCs w:val="20"/>
                <w:lang w:val="en-US"/>
              </w:rPr>
              <w:t xml:space="preserve"> 11 </w:t>
            </w:r>
            <w:r w:rsidR="00104594">
              <w:rPr>
                <w:sz w:val="20"/>
                <w:szCs w:val="20"/>
                <w:lang w:val="en-US"/>
              </w:rPr>
              <w:t>Applications of the completion theorem</w:t>
            </w:r>
          </w:p>
        </w:tc>
        <w:tc>
          <w:tcPr>
            <w:tcW w:w="928" w:type="dxa"/>
            <w:shd w:val="clear" w:color="auto" w:fill="auto"/>
          </w:tcPr>
          <w:p w14:paraId="4D38F08F" w14:textId="6B6F5255" w:rsidR="006171B8" w:rsidRPr="00CF4BC6" w:rsidRDefault="006171B8" w:rsidP="006171B8">
            <w:pPr>
              <w:tabs>
                <w:tab w:val="left" w:pos="1276"/>
              </w:tabs>
              <w:jc w:val="center"/>
              <w:rPr>
                <w:sz w:val="20"/>
                <w:szCs w:val="20"/>
                <w:lang w:val="ru-RU"/>
              </w:rPr>
            </w:pPr>
            <w:r w:rsidRPr="00CF4BC6">
              <w:rPr>
                <w:sz w:val="20"/>
                <w:szCs w:val="20"/>
                <w:lang w:val="ru-RU"/>
              </w:rPr>
              <w:t>3</w:t>
            </w:r>
          </w:p>
        </w:tc>
        <w:tc>
          <w:tcPr>
            <w:tcW w:w="726" w:type="dxa"/>
            <w:shd w:val="clear" w:color="auto" w:fill="auto"/>
          </w:tcPr>
          <w:p w14:paraId="1C7180B5" w14:textId="154C87D9" w:rsidR="006171B8" w:rsidRPr="00CF4BC6" w:rsidRDefault="006171B8" w:rsidP="006171B8">
            <w:pPr>
              <w:tabs>
                <w:tab w:val="left" w:pos="1276"/>
              </w:tabs>
              <w:jc w:val="center"/>
              <w:rPr>
                <w:sz w:val="20"/>
                <w:szCs w:val="20"/>
                <w:lang w:val="ru-RU"/>
              </w:rPr>
            </w:pPr>
            <w:r w:rsidRPr="00CF4BC6">
              <w:rPr>
                <w:sz w:val="20"/>
                <w:szCs w:val="20"/>
                <w:lang w:val="ru-RU"/>
              </w:rPr>
              <w:t>9</w:t>
            </w:r>
          </w:p>
        </w:tc>
      </w:tr>
      <w:tr w:rsidR="006171B8" w:rsidRPr="00CF4BC6" w14:paraId="0ED32D5B" w14:textId="77777777" w:rsidTr="002A6C86">
        <w:tc>
          <w:tcPr>
            <w:tcW w:w="869" w:type="dxa"/>
            <w:vMerge/>
            <w:shd w:val="clear" w:color="auto" w:fill="auto"/>
          </w:tcPr>
          <w:p w14:paraId="04CCF578" w14:textId="77777777" w:rsidR="006171B8" w:rsidRPr="00CF4BC6" w:rsidRDefault="006171B8" w:rsidP="006171B8">
            <w:pPr>
              <w:tabs>
                <w:tab w:val="left" w:pos="1276"/>
              </w:tabs>
              <w:jc w:val="center"/>
              <w:rPr>
                <w:b/>
                <w:bCs/>
                <w:sz w:val="20"/>
                <w:szCs w:val="20"/>
              </w:rPr>
            </w:pPr>
          </w:p>
        </w:tc>
        <w:tc>
          <w:tcPr>
            <w:tcW w:w="7986" w:type="dxa"/>
            <w:shd w:val="clear" w:color="auto" w:fill="auto"/>
          </w:tcPr>
          <w:p w14:paraId="45F1AAAD" w14:textId="1EF54055" w:rsidR="006171B8" w:rsidRPr="00CF4BC6" w:rsidRDefault="006171B8" w:rsidP="006171B8">
            <w:pPr>
              <w:tabs>
                <w:tab w:val="left" w:pos="1276"/>
              </w:tabs>
              <w:rPr>
                <w:b/>
                <w:sz w:val="20"/>
                <w:szCs w:val="20"/>
              </w:rPr>
            </w:pPr>
            <w:r w:rsidRPr="00CF4BC6">
              <w:rPr>
                <w:b/>
                <w:sz w:val="20"/>
                <w:szCs w:val="20"/>
                <w:lang w:val="en-US"/>
              </w:rPr>
              <w:t xml:space="preserve">PT 11 </w:t>
            </w:r>
            <w:r w:rsidR="00104594">
              <w:rPr>
                <w:sz w:val="20"/>
                <w:szCs w:val="20"/>
                <w:lang w:val="en-US"/>
              </w:rPr>
              <w:t>Applications of the completion theorem</w:t>
            </w:r>
          </w:p>
        </w:tc>
        <w:tc>
          <w:tcPr>
            <w:tcW w:w="928" w:type="dxa"/>
            <w:shd w:val="clear" w:color="auto" w:fill="auto"/>
          </w:tcPr>
          <w:p w14:paraId="632D7D85" w14:textId="77777777" w:rsidR="006171B8" w:rsidRPr="00CF4BC6" w:rsidRDefault="006171B8" w:rsidP="006171B8">
            <w:pPr>
              <w:tabs>
                <w:tab w:val="left" w:pos="1276"/>
              </w:tabs>
              <w:jc w:val="center"/>
              <w:rPr>
                <w:sz w:val="20"/>
                <w:szCs w:val="20"/>
              </w:rPr>
            </w:pPr>
          </w:p>
        </w:tc>
        <w:tc>
          <w:tcPr>
            <w:tcW w:w="726" w:type="dxa"/>
            <w:shd w:val="clear" w:color="auto" w:fill="auto"/>
          </w:tcPr>
          <w:p w14:paraId="63354CE1" w14:textId="502FAC9B" w:rsidR="006171B8" w:rsidRPr="00CF4BC6" w:rsidRDefault="006171B8" w:rsidP="006171B8">
            <w:pPr>
              <w:tabs>
                <w:tab w:val="left" w:pos="1276"/>
              </w:tabs>
              <w:jc w:val="center"/>
              <w:rPr>
                <w:sz w:val="20"/>
                <w:szCs w:val="20"/>
              </w:rPr>
            </w:pPr>
          </w:p>
        </w:tc>
      </w:tr>
      <w:tr w:rsidR="006171B8" w:rsidRPr="00297A40" w14:paraId="46DF2DAD" w14:textId="77777777" w:rsidTr="002A6C86">
        <w:tc>
          <w:tcPr>
            <w:tcW w:w="869" w:type="dxa"/>
            <w:vMerge w:val="restart"/>
            <w:shd w:val="clear" w:color="auto" w:fill="auto"/>
          </w:tcPr>
          <w:p w14:paraId="4E66E520" w14:textId="484FA482" w:rsidR="006171B8" w:rsidRPr="00297A40" w:rsidRDefault="006171B8" w:rsidP="006171B8">
            <w:pPr>
              <w:tabs>
                <w:tab w:val="left" w:pos="1276"/>
              </w:tabs>
              <w:jc w:val="center"/>
              <w:rPr>
                <w:b/>
                <w:bCs/>
                <w:sz w:val="20"/>
                <w:szCs w:val="20"/>
                <w:lang w:val="ru-RU"/>
              </w:rPr>
            </w:pPr>
            <w:r w:rsidRPr="00297A40">
              <w:rPr>
                <w:b/>
                <w:bCs/>
                <w:sz w:val="20"/>
                <w:szCs w:val="20"/>
              </w:rPr>
              <w:t>1</w:t>
            </w:r>
            <w:r w:rsidRPr="00297A40">
              <w:rPr>
                <w:b/>
                <w:bCs/>
                <w:sz w:val="20"/>
                <w:szCs w:val="20"/>
                <w:lang w:val="ru-RU"/>
              </w:rPr>
              <w:t>2</w:t>
            </w:r>
          </w:p>
        </w:tc>
        <w:tc>
          <w:tcPr>
            <w:tcW w:w="7986" w:type="dxa"/>
            <w:shd w:val="clear" w:color="auto" w:fill="auto"/>
          </w:tcPr>
          <w:p w14:paraId="5C70DFFA" w14:textId="13141A87" w:rsidR="006171B8" w:rsidRPr="00297A40" w:rsidRDefault="006171B8" w:rsidP="006171B8">
            <w:pPr>
              <w:tabs>
                <w:tab w:val="left" w:pos="1276"/>
              </w:tabs>
              <w:rPr>
                <w:b/>
                <w:sz w:val="20"/>
                <w:szCs w:val="20"/>
              </w:rPr>
            </w:pPr>
            <w:r w:rsidRPr="00297A40">
              <w:rPr>
                <w:b/>
                <w:bCs/>
                <w:sz w:val="20"/>
                <w:szCs w:val="20"/>
                <w:lang w:val="en-US" w:eastAsia="ar-SA"/>
              </w:rPr>
              <w:t>L 12</w:t>
            </w:r>
            <w:r w:rsidRPr="00297A40">
              <w:rPr>
                <w:b/>
                <w:sz w:val="20"/>
                <w:szCs w:val="20"/>
                <w:lang w:val="en-US"/>
              </w:rPr>
              <w:t xml:space="preserve"> </w:t>
            </w:r>
            <w:r w:rsidR="001C5FEB">
              <w:rPr>
                <w:sz w:val="20"/>
                <w:szCs w:val="20"/>
                <w:lang w:val="en-US"/>
              </w:rPr>
              <w:t>Sequential generalized functions theory</w:t>
            </w:r>
          </w:p>
        </w:tc>
        <w:tc>
          <w:tcPr>
            <w:tcW w:w="928" w:type="dxa"/>
            <w:shd w:val="clear" w:color="auto" w:fill="auto"/>
          </w:tcPr>
          <w:p w14:paraId="714D747A" w14:textId="507765E0" w:rsidR="006171B8" w:rsidRPr="00297A40" w:rsidRDefault="006171B8" w:rsidP="006171B8">
            <w:pPr>
              <w:tabs>
                <w:tab w:val="left" w:pos="1276"/>
              </w:tabs>
              <w:jc w:val="center"/>
              <w:rPr>
                <w:sz w:val="20"/>
                <w:szCs w:val="20"/>
                <w:lang w:val="ru-RU"/>
              </w:rPr>
            </w:pPr>
            <w:r w:rsidRPr="00297A40">
              <w:rPr>
                <w:sz w:val="20"/>
                <w:szCs w:val="20"/>
                <w:lang w:val="ru-RU"/>
              </w:rPr>
              <w:t>3</w:t>
            </w:r>
          </w:p>
        </w:tc>
        <w:tc>
          <w:tcPr>
            <w:tcW w:w="726" w:type="dxa"/>
            <w:shd w:val="clear" w:color="auto" w:fill="auto"/>
          </w:tcPr>
          <w:p w14:paraId="437A536C" w14:textId="22E4ECB0" w:rsidR="006171B8" w:rsidRPr="00297A40" w:rsidRDefault="006171B8" w:rsidP="006171B8">
            <w:pPr>
              <w:tabs>
                <w:tab w:val="left" w:pos="1276"/>
              </w:tabs>
              <w:jc w:val="center"/>
              <w:rPr>
                <w:sz w:val="20"/>
                <w:szCs w:val="20"/>
                <w:lang w:val="ru-RU"/>
              </w:rPr>
            </w:pPr>
            <w:r w:rsidRPr="00297A40">
              <w:rPr>
                <w:sz w:val="20"/>
                <w:szCs w:val="20"/>
                <w:lang w:val="ru-RU"/>
              </w:rPr>
              <w:t>4</w:t>
            </w:r>
          </w:p>
        </w:tc>
      </w:tr>
      <w:tr w:rsidR="006171B8" w:rsidRPr="00297A40" w14:paraId="42B1777B" w14:textId="77777777" w:rsidTr="002A6C86">
        <w:tc>
          <w:tcPr>
            <w:tcW w:w="869" w:type="dxa"/>
            <w:vMerge/>
            <w:shd w:val="clear" w:color="auto" w:fill="auto"/>
          </w:tcPr>
          <w:p w14:paraId="7AE81EB6" w14:textId="77777777" w:rsidR="006171B8" w:rsidRPr="00297A40" w:rsidRDefault="006171B8" w:rsidP="006171B8">
            <w:pPr>
              <w:tabs>
                <w:tab w:val="left" w:pos="1276"/>
              </w:tabs>
              <w:jc w:val="center"/>
              <w:rPr>
                <w:b/>
                <w:sz w:val="20"/>
                <w:szCs w:val="20"/>
              </w:rPr>
            </w:pPr>
          </w:p>
        </w:tc>
        <w:tc>
          <w:tcPr>
            <w:tcW w:w="7986" w:type="dxa"/>
            <w:shd w:val="clear" w:color="auto" w:fill="auto"/>
          </w:tcPr>
          <w:p w14:paraId="35EF164B" w14:textId="1240162A" w:rsidR="006171B8" w:rsidRPr="00297A40" w:rsidRDefault="006171B8" w:rsidP="006171B8">
            <w:pPr>
              <w:tabs>
                <w:tab w:val="left" w:pos="1276"/>
              </w:tabs>
              <w:rPr>
                <w:b/>
                <w:sz w:val="20"/>
                <w:szCs w:val="20"/>
              </w:rPr>
            </w:pPr>
            <w:r w:rsidRPr="00297A40">
              <w:rPr>
                <w:b/>
                <w:sz w:val="20"/>
                <w:szCs w:val="20"/>
              </w:rPr>
              <w:t>Seminar</w:t>
            </w:r>
            <w:r w:rsidRPr="00297A40">
              <w:rPr>
                <w:b/>
                <w:bCs/>
                <w:sz w:val="20"/>
                <w:szCs w:val="20"/>
                <w:lang w:val="en-US"/>
              </w:rPr>
              <w:t xml:space="preserve"> 12 </w:t>
            </w:r>
            <w:r w:rsidR="001C5FEB">
              <w:rPr>
                <w:sz w:val="20"/>
                <w:szCs w:val="20"/>
                <w:lang w:val="en-US"/>
              </w:rPr>
              <w:t>Sequential generalized functions theory</w:t>
            </w:r>
          </w:p>
        </w:tc>
        <w:tc>
          <w:tcPr>
            <w:tcW w:w="928" w:type="dxa"/>
            <w:shd w:val="clear" w:color="auto" w:fill="auto"/>
          </w:tcPr>
          <w:p w14:paraId="3036FD8F" w14:textId="0F8C335F" w:rsidR="006171B8" w:rsidRPr="00297A40" w:rsidRDefault="006171B8" w:rsidP="006171B8">
            <w:pPr>
              <w:tabs>
                <w:tab w:val="left" w:pos="1276"/>
              </w:tabs>
              <w:jc w:val="center"/>
              <w:rPr>
                <w:sz w:val="20"/>
                <w:szCs w:val="20"/>
                <w:lang w:val="ru-RU"/>
              </w:rPr>
            </w:pPr>
            <w:r w:rsidRPr="00297A40">
              <w:rPr>
                <w:sz w:val="20"/>
                <w:szCs w:val="20"/>
                <w:lang w:val="ru-RU"/>
              </w:rPr>
              <w:t>3</w:t>
            </w:r>
          </w:p>
        </w:tc>
        <w:tc>
          <w:tcPr>
            <w:tcW w:w="726" w:type="dxa"/>
            <w:shd w:val="clear" w:color="auto" w:fill="auto"/>
          </w:tcPr>
          <w:p w14:paraId="48AA2746" w14:textId="340454FE" w:rsidR="006171B8" w:rsidRPr="00297A40" w:rsidRDefault="006171B8" w:rsidP="006171B8">
            <w:pPr>
              <w:tabs>
                <w:tab w:val="left" w:pos="1276"/>
              </w:tabs>
              <w:jc w:val="center"/>
              <w:rPr>
                <w:sz w:val="20"/>
                <w:szCs w:val="20"/>
                <w:lang w:val="ru-RU"/>
              </w:rPr>
            </w:pPr>
            <w:r w:rsidRPr="00297A40">
              <w:rPr>
                <w:sz w:val="20"/>
                <w:szCs w:val="20"/>
                <w:lang w:val="ru-RU"/>
              </w:rPr>
              <w:t>9</w:t>
            </w:r>
          </w:p>
        </w:tc>
      </w:tr>
      <w:tr w:rsidR="006171B8" w:rsidRPr="00297A40" w14:paraId="4DBC985B" w14:textId="77777777" w:rsidTr="002A6C86">
        <w:tc>
          <w:tcPr>
            <w:tcW w:w="869" w:type="dxa"/>
            <w:vMerge/>
            <w:shd w:val="clear" w:color="auto" w:fill="auto"/>
          </w:tcPr>
          <w:p w14:paraId="2D41755D" w14:textId="77777777" w:rsidR="006171B8" w:rsidRPr="00297A40" w:rsidRDefault="006171B8" w:rsidP="006171B8">
            <w:pPr>
              <w:tabs>
                <w:tab w:val="left" w:pos="1276"/>
              </w:tabs>
              <w:jc w:val="center"/>
              <w:rPr>
                <w:b/>
                <w:sz w:val="20"/>
                <w:szCs w:val="20"/>
              </w:rPr>
            </w:pPr>
          </w:p>
        </w:tc>
        <w:tc>
          <w:tcPr>
            <w:tcW w:w="7986" w:type="dxa"/>
            <w:shd w:val="clear" w:color="auto" w:fill="auto"/>
          </w:tcPr>
          <w:p w14:paraId="434035CB" w14:textId="504FD59B" w:rsidR="006171B8" w:rsidRPr="00297A40" w:rsidRDefault="006171B8" w:rsidP="006171B8">
            <w:pPr>
              <w:tabs>
                <w:tab w:val="left" w:pos="1276"/>
              </w:tabs>
              <w:rPr>
                <w:b/>
                <w:sz w:val="20"/>
                <w:szCs w:val="20"/>
              </w:rPr>
            </w:pPr>
            <w:r w:rsidRPr="00297A40">
              <w:rPr>
                <w:b/>
                <w:bCs/>
                <w:sz w:val="20"/>
                <w:szCs w:val="20"/>
                <w:lang w:val="en-US"/>
              </w:rPr>
              <w:t xml:space="preserve">PT 12 </w:t>
            </w:r>
            <w:r w:rsidR="001C5FEB">
              <w:rPr>
                <w:sz w:val="20"/>
                <w:szCs w:val="20"/>
                <w:lang w:val="en-US"/>
              </w:rPr>
              <w:t>Sequential generalized functions theory</w:t>
            </w:r>
          </w:p>
        </w:tc>
        <w:tc>
          <w:tcPr>
            <w:tcW w:w="928" w:type="dxa"/>
            <w:shd w:val="clear" w:color="auto" w:fill="auto"/>
          </w:tcPr>
          <w:p w14:paraId="115C91C1" w14:textId="77777777" w:rsidR="006171B8" w:rsidRPr="00297A40" w:rsidRDefault="006171B8" w:rsidP="006171B8">
            <w:pPr>
              <w:tabs>
                <w:tab w:val="left" w:pos="1276"/>
              </w:tabs>
              <w:jc w:val="center"/>
              <w:rPr>
                <w:sz w:val="20"/>
                <w:szCs w:val="20"/>
              </w:rPr>
            </w:pPr>
          </w:p>
        </w:tc>
        <w:tc>
          <w:tcPr>
            <w:tcW w:w="726" w:type="dxa"/>
            <w:shd w:val="clear" w:color="auto" w:fill="auto"/>
          </w:tcPr>
          <w:p w14:paraId="275046E5" w14:textId="0E9E04EE" w:rsidR="006171B8" w:rsidRPr="00297A40" w:rsidRDefault="006171B8" w:rsidP="006171B8">
            <w:pPr>
              <w:tabs>
                <w:tab w:val="left" w:pos="1276"/>
              </w:tabs>
              <w:jc w:val="center"/>
              <w:rPr>
                <w:sz w:val="20"/>
                <w:szCs w:val="20"/>
              </w:rPr>
            </w:pPr>
          </w:p>
        </w:tc>
      </w:tr>
      <w:tr w:rsidR="006171B8" w:rsidRPr="00297A40" w14:paraId="7832860F" w14:textId="77777777" w:rsidTr="002A6C86">
        <w:tc>
          <w:tcPr>
            <w:tcW w:w="869" w:type="dxa"/>
            <w:vMerge w:val="restart"/>
            <w:shd w:val="clear" w:color="auto" w:fill="auto"/>
          </w:tcPr>
          <w:p w14:paraId="0D01B8A4" w14:textId="3346E8FC" w:rsidR="006171B8" w:rsidRPr="00297A40" w:rsidRDefault="006171B8" w:rsidP="006171B8">
            <w:pPr>
              <w:tabs>
                <w:tab w:val="left" w:pos="1276"/>
              </w:tabs>
              <w:jc w:val="center"/>
              <w:rPr>
                <w:b/>
                <w:sz w:val="20"/>
                <w:szCs w:val="20"/>
                <w:lang w:val="ru-RU"/>
              </w:rPr>
            </w:pPr>
            <w:r w:rsidRPr="00297A40">
              <w:rPr>
                <w:b/>
                <w:sz w:val="20"/>
                <w:szCs w:val="20"/>
              </w:rPr>
              <w:t>1</w:t>
            </w:r>
            <w:r w:rsidRPr="00297A40">
              <w:rPr>
                <w:b/>
                <w:sz w:val="20"/>
                <w:szCs w:val="20"/>
                <w:lang w:val="ru-RU"/>
              </w:rPr>
              <w:t>3</w:t>
            </w:r>
          </w:p>
        </w:tc>
        <w:tc>
          <w:tcPr>
            <w:tcW w:w="7986" w:type="dxa"/>
            <w:shd w:val="clear" w:color="auto" w:fill="auto"/>
          </w:tcPr>
          <w:p w14:paraId="16151EC2" w14:textId="387621C0" w:rsidR="006171B8" w:rsidRPr="00297A40" w:rsidRDefault="006171B8" w:rsidP="006171B8">
            <w:pPr>
              <w:jc w:val="both"/>
              <w:rPr>
                <w:b/>
                <w:sz w:val="20"/>
                <w:szCs w:val="20"/>
              </w:rPr>
            </w:pPr>
            <w:r w:rsidRPr="00297A40">
              <w:rPr>
                <w:b/>
                <w:bCs/>
                <w:sz w:val="20"/>
                <w:szCs w:val="20"/>
                <w:lang w:val="en-US" w:eastAsia="ar-SA"/>
              </w:rPr>
              <w:t xml:space="preserve">L </w:t>
            </w:r>
            <w:r w:rsidRPr="00297A40">
              <w:rPr>
                <w:b/>
                <w:bCs/>
                <w:sz w:val="20"/>
                <w:szCs w:val="20"/>
                <w:lang w:val="en-US"/>
              </w:rPr>
              <w:t xml:space="preserve">13 </w:t>
            </w:r>
            <w:r w:rsidR="001C5FEB">
              <w:rPr>
                <w:sz w:val="20"/>
                <w:szCs w:val="20"/>
                <w:lang w:val="en-US"/>
              </w:rPr>
              <w:t>Sequential</w:t>
            </w:r>
            <w:r w:rsidR="001C5FEB">
              <w:rPr>
                <w:b/>
                <w:sz w:val="20"/>
                <w:szCs w:val="20"/>
                <w:lang w:val="en-US"/>
              </w:rPr>
              <w:t xml:space="preserve"> </w:t>
            </w:r>
            <w:r w:rsidR="001C5FEB">
              <w:rPr>
                <w:sz w:val="20"/>
                <w:szCs w:val="20"/>
                <w:lang w:val="en-US"/>
              </w:rPr>
              <w:t>extension of extremum problems</w:t>
            </w:r>
          </w:p>
        </w:tc>
        <w:tc>
          <w:tcPr>
            <w:tcW w:w="928" w:type="dxa"/>
            <w:shd w:val="clear" w:color="auto" w:fill="auto"/>
          </w:tcPr>
          <w:p w14:paraId="4349AE46" w14:textId="109B8AB2" w:rsidR="006171B8" w:rsidRPr="00297A40" w:rsidRDefault="006171B8" w:rsidP="006171B8">
            <w:pPr>
              <w:tabs>
                <w:tab w:val="left" w:pos="1276"/>
              </w:tabs>
              <w:jc w:val="center"/>
              <w:rPr>
                <w:sz w:val="20"/>
                <w:szCs w:val="20"/>
                <w:lang w:val="ru-RU"/>
              </w:rPr>
            </w:pPr>
            <w:r w:rsidRPr="00297A40">
              <w:rPr>
                <w:sz w:val="20"/>
                <w:szCs w:val="20"/>
                <w:lang w:val="ru-RU"/>
              </w:rPr>
              <w:t>3</w:t>
            </w:r>
          </w:p>
        </w:tc>
        <w:tc>
          <w:tcPr>
            <w:tcW w:w="726" w:type="dxa"/>
            <w:shd w:val="clear" w:color="auto" w:fill="auto"/>
          </w:tcPr>
          <w:p w14:paraId="7CAF9D4D" w14:textId="4358D110" w:rsidR="006171B8" w:rsidRPr="00297A40" w:rsidRDefault="006171B8" w:rsidP="006171B8">
            <w:pPr>
              <w:tabs>
                <w:tab w:val="left" w:pos="1276"/>
              </w:tabs>
              <w:jc w:val="center"/>
              <w:rPr>
                <w:sz w:val="20"/>
                <w:szCs w:val="20"/>
                <w:lang w:val="ru-RU"/>
              </w:rPr>
            </w:pPr>
            <w:r w:rsidRPr="00297A40">
              <w:rPr>
                <w:sz w:val="20"/>
                <w:szCs w:val="20"/>
                <w:lang w:val="ru-RU"/>
              </w:rPr>
              <w:t>4</w:t>
            </w:r>
          </w:p>
        </w:tc>
      </w:tr>
      <w:tr w:rsidR="006171B8" w:rsidRPr="00297A40" w14:paraId="433DD53E" w14:textId="77777777" w:rsidTr="002A6C86">
        <w:tc>
          <w:tcPr>
            <w:tcW w:w="869" w:type="dxa"/>
            <w:vMerge/>
            <w:shd w:val="clear" w:color="auto" w:fill="auto"/>
          </w:tcPr>
          <w:p w14:paraId="454DEDA7" w14:textId="77777777" w:rsidR="006171B8" w:rsidRPr="00297A40" w:rsidRDefault="006171B8" w:rsidP="006171B8">
            <w:pPr>
              <w:tabs>
                <w:tab w:val="left" w:pos="1276"/>
              </w:tabs>
              <w:jc w:val="center"/>
              <w:rPr>
                <w:b/>
                <w:sz w:val="20"/>
                <w:szCs w:val="20"/>
              </w:rPr>
            </w:pPr>
          </w:p>
        </w:tc>
        <w:tc>
          <w:tcPr>
            <w:tcW w:w="7986" w:type="dxa"/>
            <w:shd w:val="clear" w:color="auto" w:fill="auto"/>
          </w:tcPr>
          <w:p w14:paraId="59A2F16A" w14:textId="4E9D79AF" w:rsidR="006171B8" w:rsidRPr="00297A40" w:rsidRDefault="006171B8" w:rsidP="006171B8">
            <w:pPr>
              <w:tabs>
                <w:tab w:val="left" w:pos="1276"/>
              </w:tabs>
              <w:rPr>
                <w:b/>
                <w:sz w:val="20"/>
                <w:szCs w:val="20"/>
              </w:rPr>
            </w:pPr>
            <w:r w:rsidRPr="00297A40">
              <w:rPr>
                <w:b/>
                <w:sz w:val="20"/>
                <w:szCs w:val="20"/>
              </w:rPr>
              <w:t>Seminar</w:t>
            </w:r>
            <w:r w:rsidRPr="00297A40">
              <w:rPr>
                <w:b/>
                <w:bCs/>
                <w:sz w:val="20"/>
                <w:szCs w:val="20"/>
                <w:lang w:val="en-US"/>
              </w:rPr>
              <w:t xml:space="preserve"> 13 </w:t>
            </w:r>
            <w:r w:rsidR="001C5FEB">
              <w:rPr>
                <w:sz w:val="20"/>
                <w:szCs w:val="20"/>
                <w:lang w:val="en-US"/>
              </w:rPr>
              <w:t>Sequential</w:t>
            </w:r>
            <w:r w:rsidR="001C5FEB">
              <w:rPr>
                <w:b/>
                <w:sz w:val="20"/>
                <w:szCs w:val="20"/>
                <w:lang w:val="en-US"/>
              </w:rPr>
              <w:t xml:space="preserve"> </w:t>
            </w:r>
            <w:r w:rsidR="001C5FEB">
              <w:rPr>
                <w:sz w:val="20"/>
                <w:szCs w:val="20"/>
                <w:lang w:val="en-US"/>
              </w:rPr>
              <w:t>extension of extremum problems</w:t>
            </w:r>
          </w:p>
        </w:tc>
        <w:tc>
          <w:tcPr>
            <w:tcW w:w="928" w:type="dxa"/>
            <w:shd w:val="clear" w:color="auto" w:fill="auto"/>
          </w:tcPr>
          <w:p w14:paraId="5B144FDD" w14:textId="3A249792" w:rsidR="006171B8" w:rsidRPr="00297A40" w:rsidRDefault="006171B8" w:rsidP="006171B8">
            <w:pPr>
              <w:tabs>
                <w:tab w:val="left" w:pos="1276"/>
              </w:tabs>
              <w:jc w:val="center"/>
              <w:rPr>
                <w:sz w:val="20"/>
                <w:szCs w:val="20"/>
                <w:lang w:val="ru-RU"/>
              </w:rPr>
            </w:pPr>
            <w:r w:rsidRPr="00297A40">
              <w:rPr>
                <w:sz w:val="20"/>
                <w:szCs w:val="20"/>
                <w:lang w:val="ru-RU"/>
              </w:rPr>
              <w:t>3</w:t>
            </w:r>
          </w:p>
        </w:tc>
        <w:tc>
          <w:tcPr>
            <w:tcW w:w="726" w:type="dxa"/>
            <w:shd w:val="clear" w:color="auto" w:fill="auto"/>
          </w:tcPr>
          <w:p w14:paraId="3548C1C1" w14:textId="253D60DA" w:rsidR="006171B8" w:rsidRPr="00297A40" w:rsidRDefault="006171B8" w:rsidP="006171B8">
            <w:pPr>
              <w:tabs>
                <w:tab w:val="left" w:pos="1276"/>
              </w:tabs>
              <w:jc w:val="center"/>
              <w:rPr>
                <w:sz w:val="20"/>
                <w:szCs w:val="20"/>
                <w:lang w:val="ru-RU"/>
              </w:rPr>
            </w:pPr>
            <w:r w:rsidRPr="00297A40">
              <w:rPr>
                <w:sz w:val="20"/>
                <w:szCs w:val="20"/>
                <w:lang w:val="ru-RU"/>
              </w:rPr>
              <w:t>9</w:t>
            </w:r>
          </w:p>
        </w:tc>
      </w:tr>
      <w:tr w:rsidR="006171B8" w:rsidRPr="00297A40" w14:paraId="05106D05" w14:textId="77777777" w:rsidTr="002A6C86">
        <w:tc>
          <w:tcPr>
            <w:tcW w:w="869" w:type="dxa"/>
            <w:vMerge/>
            <w:shd w:val="clear" w:color="auto" w:fill="auto"/>
          </w:tcPr>
          <w:p w14:paraId="362A73FB" w14:textId="77777777" w:rsidR="006171B8" w:rsidRPr="00297A40" w:rsidRDefault="006171B8" w:rsidP="006171B8">
            <w:pPr>
              <w:tabs>
                <w:tab w:val="left" w:pos="1276"/>
              </w:tabs>
              <w:jc w:val="center"/>
              <w:rPr>
                <w:b/>
                <w:sz w:val="20"/>
                <w:szCs w:val="20"/>
              </w:rPr>
            </w:pPr>
          </w:p>
        </w:tc>
        <w:tc>
          <w:tcPr>
            <w:tcW w:w="7986" w:type="dxa"/>
            <w:shd w:val="clear" w:color="auto" w:fill="auto"/>
          </w:tcPr>
          <w:p w14:paraId="15B03077" w14:textId="00DB628F" w:rsidR="006171B8" w:rsidRPr="00297A40" w:rsidRDefault="006171B8" w:rsidP="001C5FEB">
            <w:pPr>
              <w:tabs>
                <w:tab w:val="left" w:pos="1276"/>
              </w:tabs>
              <w:rPr>
                <w:b/>
                <w:sz w:val="20"/>
                <w:szCs w:val="20"/>
              </w:rPr>
            </w:pPr>
            <w:r w:rsidRPr="00297A40">
              <w:rPr>
                <w:b/>
                <w:bCs/>
                <w:sz w:val="20"/>
                <w:szCs w:val="20"/>
                <w:lang w:val="en-US"/>
              </w:rPr>
              <w:t>PT</w:t>
            </w:r>
            <w:r w:rsidRPr="00297A40">
              <w:rPr>
                <w:b/>
                <w:bCs/>
                <w:sz w:val="20"/>
                <w:szCs w:val="20"/>
              </w:rPr>
              <w:t xml:space="preserve"> </w:t>
            </w:r>
            <w:r w:rsidRPr="00297A40">
              <w:rPr>
                <w:b/>
                <w:bCs/>
                <w:sz w:val="20"/>
                <w:szCs w:val="20"/>
                <w:lang w:val="en-US"/>
              </w:rPr>
              <w:t xml:space="preserve">13 </w:t>
            </w:r>
            <w:r w:rsidR="001C5FEB">
              <w:rPr>
                <w:sz w:val="20"/>
                <w:szCs w:val="20"/>
                <w:lang w:val="en-US"/>
              </w:rPr>
              <w:t>Sequential</w:t>
            </w:r>
            <w:r w:rsidR="001C5FEB">
              <w:rPr>
                <w:b/>
                <w:sz w:val="20"/>
                <w:szCs w:val="20"/>
                <w:lang w:val="en-US"/>
              </w:rPr>
              <w:t xml:space="preserve"> </w:t>
            </w:r>
            <w:r w:rsidR="001C5FEB">
              <w:rPr>
                <w:sz w:val="20"/>
                <w:szCs w:val="20"/>
                <w:lang w:val="en-US"/>
              </w:rPr>
              <w:t>extension of extremum problems</w:t>
            </w:r>
            <w:r w:rsidR="001C5FEB" w:rsidRPr="00297A40">
              <w:rPr>
                <w:sz w:val="20"/>
                <w:szCs w:val="20"/>
                <w:lang w:val="en-US"/>
              </w:rPr>
              <w:t xml:space="preserve"> </w:t>
            </w:r>
          </w:p>
        </w:tc>
        <w:tc>
          <w:tcPr>
            <w:tcW w:w="928" w:type="dxa"/>
            <w:shd w:val="clear" w:color="auto" w:fill="auto"/>
          </w:tcPr>
          <w:p w14:paraId="233FF543" w14:textId="77777777" w:rsidR="006171B8" w:rsidRPr="00297A40" w:rsidRDefault="006171B8" w:rsidP="006171B8">
            <w:pPr>
              <w:tabs>
                <w:tab w:val="left" w:pos="1276"/>
              </w:tabs>
              <w:jc w:val="center"/>
              <w:rPr>
                <w:sz w:val="20"/>
                <w:szCs w:val="20"/>
              </w:rPr>
            </w:pPr>
          </w:p>
        </w:tc>
        <w:tc>
          <w:tcPr>
            <w:tcW w:w="726" w:type="dxa"/>
            <w:shd w:val="clear" w:color="auto" w:fill="auto"/>
          </w:tcPr>
          <w:p w14:paraId="67B0CF5F" w14:textId="1E61FAFF" w:rsidR="006171B8" w:rsidRPr="00297A40" w:rsidRDefault="006171B8" w:rsidP="006171B8">
            <w:pPr>
              <w:tabs>
                <w:tab w:val="left" w:pos="1276"/>
              </w:tabs>
              <w:jc w:val="center"/>
              <w:rPr>
                <w:sz w:val="20"/>
                <w:szCs w:val="20"/>
              </w:rPr>
            </w:pPr>
          </w:p>
        </w:tc>
      </w:tr>
      <w:tr w:rsidR="001C5FEB" w:rsidRPr="00297A40" w14:paraId="1B8FF43E" w14:textId="77777777" w:rsidTr="007179C8">
        <w:tc>
          <w:tcPr>
            <w:tcW w:w="10509" w:type="dxa"/>
            <w:gridSpan w:val="4"/>
            <w:shd w:val="clear" w:color="auto" w:fill="auto"/>
          </w:tcPr>
          <w:p w14:paraId="30241825" w14:textId="77777777" w:rsidR="001C5FEB" w:rsidRDefault="001C5FEB" w:rsidP="006171B8">
            <w:pPr>
              <w:tabs>
                <w:tab w:val="left" w:pos="1276"/>
              </w:tabs>
              <w:rPr>
                <w:sz w:val="20"/>
                <w:szCs w:val="20"/>
              </w:rPr>
            </w:pPr>
          </w:p>
          <w:p w14:paraId="73BF0719" w14:textId="39D78F23" w:rsidR="001C5FEB" w:rsidRDefault="001C5FEB" w:rsidP="001C5FEB">
            <w:pPr>
              <w:tabs>
                <w:tab w:val="left" w:pos="1276"/>
              </w:tabs>
              <w:jc w:val="center"/>
              <w:rPr>
                <w:sz w:val="20"/>
                <w:szCs w:val="20"/>
              </w:rPr>
            </w:pPr>
            <w:r>
              <w:rPr>
                <w:b/>
                <w:bCs/>
                <w:sz w:val="20"/>
                <w:szCs w:val="20"/>
              </w:rPr>
              <w:t>MODULE</w:t>
            </w:r>
            <w:r>
              <w:rPr>
                <w:b/>
                <w:bCs/>
                <w:sz w:val="20"/>
                <w:szCs w:val="20"/>
              </w:rPr>
              <w:t xml:space="preserve"> </w:t>
            </w:r>
            <w:r w:rsidRPr="00445DD1">
              <w:rPr>
                <w:b/>
                <w:sz w:val="20"/>
                <w:szCs w:val="20"/>
                <w:lang w:val="en-US" w:eastAsia="ar-SA"/>
              </w:rPr>
              <w:t xml:space="preserve">4. </w:t>
            </w:r>
            <w:r>
              <w:rPr>
                <w:b/>
                <w:bCs/>
                <w:sz w:val="20"/>
                <w:szCs w:val="20"/>
                <w:lang w:val="en-US" w:eastAsia="ar-SA"/>
              </w:rPr>
              <w:t>Sequential</w:t>
            </w:r>
            <w:r>
              <w:rPr>
                <w:b/>
                <w:bCs/>
                <w:sz w:val="20"/>
                <w:szCs w:val="20"/>
                <w:lang w:val="en-US"/>
              </w:rPr>
              <w:t xml:space="preserve"> solution </w:t>
            </w:r>
            <w:r>
              <w:rPr>
                <w:b/>
                <w:bCs/>
                <w:sz w:val="20"/>
                <w:szCs w:val="20"/>
                <w:lang w:val="en-US" w:eastAsia="ar-SA"/>
              </w:rPr>
              <w:t>of mathematical physics equations</w:t>
            </w:r>
          </w:p>
          <w:p w14:paraId="10E77C15" w14:textId="77777777" w:rsidR="001C5FEB" w:rsidRPr="00297A40" w:rsidRDefault="001C5FEB" w:rsidP="006171B8">
            <w:pPr>
              <w:tabs>
                <w:tab w:val="left" w:pos="1276"/>
              </w:tabs>
              <w:rPr>
                <w:sz w:val="20"/>
                <w:szCs w:val="20"/>
              </w:rPr>
            </w:pPr>
          </w:p>
        </w:tc>
      </w:tr>
      <w:tr w:rsidR="006171B8" w:rsidRPr="00297A40" w14:paraId="56A3CB8D" w14:textId="77777777" w:rsidTr="002A6C86">
        <w:tc>
          <w:tcPr>
            <w:tcW w:w="869" w:type="dxa"/>
            <w:vMerge w:val="restart"/>
            <w:shd w:val="clear" w:color="auto" w:fill="auto"/>
          </w:tcPr>
          <w:p w14:paraId="18B05FA6" w14:textId="30E6B97D" w:rsidR="006171B8" w:rsidRPr="00297A40" w:rsidRDefault="006171B8" w:rsidP="006171B8">
            <w:pPr>
              <w:tabs>
                <w:tab w:val="left" w:pos="1276"/>
              </w:tabs>
              <w:jc w:val="center"/>
              <w:rPr>
                <w:b/>
                <w:sz w:val="20"/>
                <w:szCs w:val="20"/>
                <w:lang w:val="ru-RU"/>
              </w:rPr>
            </w:pPr>
            <w:r w:rsidRPr="00297A40">
              <w:rPr>
                <w:b/>
                <w:sz w:val="20"/>
                <w:szCs w:val="20"/>
              </w:rPr>
              <w:t>1</w:t>
            </w:r>
            <w:r w:rsidRPr="00297A40">
              <w:rPr>
                <w:b/>
                <w:sz w:val="20"/>
                <w:szCs w:val="20"/>
                <w:lang w:val="ru-RU"/>
              </w:rPr>
              <w:t>4</w:t>
            </w:r>
          </w:p>
        </w:tc>
        <w:tc>
          <w:tcPr>
            <w:tcW w:w="7986" w:type="dxa"/>
            <w:shd w:val="clear" w:color="auto" w:fill="auto"/>
          </w:tcPr>
          <w:p w14:paraId="41522DB5" w14:textId="6ED5D930" w:rsidR="006171B8" w:rsidRPr="00297A40" w:rsidRDefault="006171B8" w:rsidP="006171B8">
            <w:pPr>
              <w:tabs>
                <w:tab w:val="left" w:pos="1276"/>
              </w:tabs>
              <w:rPr>
                <w:b/>
                <w:sz w:val="20"/>
                <w:szCs w:val="20"/>
              </w:rPr>
            </w:pPr>
            <w:r w:rsidRPr="00297A40">
              <w:rPr>
                <w:b/>
                <w:bCs/>
                <w:sz w:val="20"/>
                <w:szCs w:val="20"/>
                <w:lang w:val="en-US" w:eastAsia="ar-SA"/>
              </w:rPr>
              <w:t xml:space="preserve">L </w:t>
            </w:r>
            <w:r w:rsidRPr="00297A40">
              <w:rPr>
                <w:b/>
                <w:bCs/>
                <w:sz w:val="20"/>
                <w:szCs w:val="20"/>
                <w:lang w:val="kk-KZ" w:eastAsia="ar-SA"/>
              </w:rPr>
              <w:t>1</w:t>
            </w:r>
            <w:r w:rsidRPr="00297A40">
              <w:rPr>
                <w:b/>
                <w:bCs/>
                <w:sz w:val="20"/>
                <w:szCs w:val="20"/>
                <w:lang w:val="en-US" w:eastAsia="ar-SA"/>
              </w:rPr>
              <w:t>4</w:t>
            </w:r>
            <w:r w:rsidRPr="00297A40">
              <w:rPr>
                <w:sz w:val="20"/>
                <w:szCs w:val="20"/>
                <w:lang w:val="en-US"/>
              </w:rPr>
              <w:t>.</w:t>
            </w:r>
            <w:r w:rsidRPr="00297A40">
              <w:rPr>
                <w:b/>
                <w:sz w:val="20"/>
                <w:szCs w:val="20"/>
                <w:lang w:val="en-US"/>
              </w:rPr>
              <w:t xml:space="preserve"> </w:t>
            </w:r>
            <w:r w:rsidR="001C5FEB">
              <w:rPr>
                <w:sz w:val="20"/>
                <w:szCs w:val="20"/>
                <w:lang w:val="en-US"/>
              </w:rPr>
              <w:t>Sequential model of stationary heat transfer phenomenon</w:t>
            </w:r>
          </w:p>
        </w:tc>
        <w:tc>
          <w:tcPr>
            <w:tcW w:w="928" w:type="dxa"/>
            <w:shd w:val="clear" w:color="auto" w:fill="auto"/>
          </w:tcPr>
          <w:p w14:paraId="08B060C2" w14:textId="28D78BC4" w:rsidR="006171B8" w:rsidRPr="00297A40" w:rsidRDefault="006171B8" w:rsidP="006171B8">
            <w:pPr>
              <w:tabs>
                <w:tab w:val="left" w:pos="1276"/>
              </w:tabs>
              <w:jc w:val="center"/>
              <w:rPr>
                <w:sz w:val="20"/>
                <w:szCs w:val="20"/>
                <w:lang w:val="ru-RU"/>
              </w:rPr>
            </w:pPr>
            <w:r w:rsidRPr="00297A40">
              <w:rPr>
                <w:sz w:val="20"/>
                <w:szCs w:val="20"/>
                <w:lang w:val="ru-RU"/>
              </w:rPr>
              <w:t>3</w:t>
            </w:r>
          </w:p>
        </w:tc>
        <w:tc>
          <w:tcPr>
            <w:tcW w:w="726" w:type="dxa"/>
            <w:shd w:val="clear" w:color="auto" w:fill="auto"/>
          </w:tcPr>
          <w:p w14:paraId="717CAA72" w14:textId="41592456" w:rsidR="006171B8" w:rsidRPr="00297A40" w:rsidRDefault="006171B8" w:rsidP="006171B8">
            <w:pPr>
              <w:tabs>
                <w:tab w:val="left" w:pos="1276"/>
              </w:tabs>
              <w:jc w:val="center"/>
              <w:rPr>
                <w:sz w:val="20"/>
                <w:szCs w:val="20"/>
                <w:lang w:val="ru-RU"/>
              </w:rPr>
            </w:pPr>
            <w:r w:rsidRPr="00297A40">
              <w:rPr>
                <w:sz w:val="20"/>
                <w:szCs w:val="20"/>
                <w:lang w:val="ru-RU"/>
              </w:rPr>
              <w:t>5</w:t>
            </w:r>
          </w:p>
        </w:tc>
      </w:tr>
      <w:tr w:rsidR="006171B8" w:rsidRPr="003F2DC5" w14:paraId="15BB1507" w14:textId="77777777" w:rsidTr="002A6C86">
        <w:tc>
          <w:tcPr>
            <w:tcW w:w="869" w:type="dxa"/>
            <w:vMerge/>
            <w:shd w:val="clear" w:color="auto" w:fill="auto"/>
          </w:tcPr>
          <w:p w14:paraId="64C4CF0A" w14:textId="77777777" w:rsidR="006171B8" w:rsidRPr="003F2DC5" w:rsidRDefault="006171B8" w:rsidP="006171B8">
            <w:pPr>
              <w:tabs>
                <w:tab w:val="left" w:pos="1276"/>
              </w:tabs>
              <w:jc w:val="center"/>
              <w:rPr>
                <w:b/>
                <w:sz w:val="20"/>
                <w:szCs w:val="20"/>
              </w:rPr>
            </w:pPr>
          </w:p>
        </w:tc>
        <w:tc>
          <w:tcPr>
            <w:tcW w:w="7986" w:type="dxa"/>
            <w:shd w:val="clear" w:color="auto" w:fill="auto"/>
          </w:tcPr>
          <w:p w14:paraId="6D47A545" w14:textId="3B5F9B79" w:rsidR="006171B8" w:rsidRPr="00876EB4" w:rsidRDefault="006171B8" w:rsidP="006171B8">
            <w:pPr>
              <w:tabs>
                <w:tab w:val="left" w:pos="1276"/>
              </w:tabs>
              <w:rPr>
                <w:b/>
                <w:sz w:val="20"/>
                <w:szCs w:val="20"/>
              </w:rPr>
            </w:pPr>
            <w:r>
              <w:rPr>
                <w:b/>
                <w:sz w:val="20"/>
                <w:szCs w:val="20"/>
              </w:rPr>
              <w:t>Seminar</w:t>
            </w:r>
            <w:r w:rsidRPr="004C713D">
              <w:rPr>
                <w:b/>
                <w:bCs/>
                <w:sz w:val="20"/>
                <w:szCs w:val="20"/>
                <w:lang w:val="en-US"/>
              </w:rPr>
              <w:t xml:space="preserve"> </w:t>
            </w:r>
            <w:r w:rsidRPr="002655E7">
              <w:rPr>
                <w:b/>
                <w:bCs/>
                <w:sz w:val="20"/>
                <w:szCs w:val="20"/>
              </w:rPr>
              <w:t>1</w:t>
            </w:r>
            <w:r>
              <w:rPr>
                <w:b/>
                <w:bCs/>
                <w:sz w:val="20"/>
                <w:szCs w:val="20"/>
                <w:lang w:val="en-US"/>
              </w:rPr>
              <w:t>4</w:t>
            </w:r>
            <w:r>
              <w:rPr>
                <w:bCs/>
                <w:sz w:val="20"/>
                <w:szCs w:val="20"/>
                <w:lang w:val="en-US"/>
              </w:rPr>
              <w:t xml:space="preserve"> </w:t>
            </w:r>
            <w:r w:rsidR="001C5FEB">
              <w:rPr>
                <w:sz w:val="20"/>
                <w:szCs w:val="20"/>
                <w:lang w:val="en-US"/>
              </w:rPr>
              <w:t>Sequential model of stationary heat transfer phenomenon</w:t>
            </w:r>
          </w:p>
        </w:tc>
        <w:tc>
          <w:tcPr>
            <w:tcW w:w="928" w:type="dxa"/>
            <w:shd w:val="clear" w:color="auto" w:fill="auto"/>
          </w:tcPr>
          <w:p w14:paraId="709C44D2" w14:textId="70199BDE"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360916C3" w14:textId="3EB95719" w:rsidR="006171B8" w:rsidRPr="002A6C86" w:rsidRDefault="006171B8" w:rsidP="006171B8">
            <w:pPr>
              <w:tabs>
                <w:tab w:val="left" w:pos="1276"/>
              </w:tabs>
              <w:jc w:val="center"/>
              <w:rPr>
                <w:sz w:val="20"/>
                <w:szCs w:val="20"/>
                <w:lang w:val="ru-RU"/>
              </w:rPr>
            </w:pPr>
            <w:r w:rsidRPr="002A6C86">
              <w:rPr>
                <w:sz w:val="20"/>
                <w:szCs w:val="20"/>
                <w:lang w:val="ru-RU"/>
              </w:rPr>
              <w:t>9</w:t>
            </w:r>
          </w:p>
        </w:tc>
      </w:tr>
      <w:tr w:rsidR="006171B8" w:rsidRPr="003F2DC5" w14:paraId="473956AA" w14:textId="77777777" w:rsidTr="002A6C86">
        <w:tc>
          <w:tcPr>
            <w:tcW w:w="869" w:type="dxa"/>
            <w:vMerge/>
            <w:shd w:val="clear" w:color="auto" w:fill="auto"/>
          </w:tcPr>
          <w:p w14:paraId="45226D62" w14:textId="77777777" w:rsidR="006171B8" w:rsidRPr="003F2DC5" w:rsidRDefault="006171B8" w:rsidP="006171B8">
            <w:pPr>
              <w:tabs>
                <w:tab w:val="left" w:pos="1276"/>
              </w:tabs>
              <w:jc w:val="center"/>
              <w:rPr>
                <w:b/>
                <w:sz w:val="20"/>
                <w:szCs w:val="20"/>
              </w:rPr>
            </w:pPr>
          </w:p>
        </w:tc>
        <w:tc>
          <w:tcPr>
            <w:tcW w:w="7986" w:type="dxa"/>
            <w:shd w:val="clear" w:color="auto" w:fill="auto"/>
          </w:tcPr>
          <w:p w14:paraId="54CB1926" w14:textId="63B60DBE" w:rsidR="006171B8" w:rsidRPr="00876EB4" w:rsidRDefault="006171B8" w:rsidP="006171B8">
            <w:pPr>
              <w:tabs>
                <w:tab w:val="left" w:pos="1276"/>
              </w:tabs>
              <w:rPr>
                <w:b/>
                <w:sz w:val="20"/>
                <w:szCs w:val="20"/>
              </w:rPr>
            </w:pPr>
            <w:r w:rsidRPr="002655E7">
              <w:rPr>
                <w:b/>
                <w:bCs/>
                <w:sz w:val="20"/>
                <w:szCs w:val="20"/>
                <w:lang w:val="en-US"/>
              </w:rPr>
              <w:t>PT</w:t>
            </w:r>
            <w:r w:rsidRPr="002655E7">
              <w:rPr>
                <w:b/>
                <w:bCs/>
                <w:sz w:val="20"/>
                <w:szCs w:val="20"/>
              </w:rPr>
              <w:t xml:space="preserve"> 1</w:t>
            </w:r>
            <w:r>
              <w:rPr>
                <w:b/>
                <w:bCs/>
                <w:sz w:val="20"/>
                <w:szCs w:val="20"/>
                <w:lang w:val="en-US"/>
              </w:rPr>
              <w:t>4</w:t>
            </w:r>
            <w:r>
              <w:rPr>
                <w:bCs/>
                <w:sz w:val="20"/>
                <w:szCs w:val="20"/>
                <w:lang w:val="en-US"/>
              </w:rPr>
              <w:t xml:space="preserve"> </w:t>
            </w:r>
            <w:r w:rsidR="001C5FEB">
              <w:rPr>
                <w:sz w:val="20"/>
                <w:szCs w:val="20"/>
                <w:lang w:val="en-US"/>
              </w:rPr>
              <w:t>Sequential model of stationary heat transfer phenomenon</w:t>
            </w:r>
          </w:p>
        </w:tc>
        <w:tc>
          <w:tcPr>
            <w:tcW w:w="928" w:type="dxa"/>
            <w:shd w:val="clear" w:color="auto" w:fill="auto"/>
          </w:tcPr>
          <w:p w14:paraId="0E90AAC3" w14:textId="77777777" w:rsidR="006171B8" w:rsidRPr="002A6C86" w:rsidRDefault="006171B8" w:rsidP="006171B8">
            <w:pPr>
              <w:tabs>
                <w:tab w:val="left" w:pos="1276"/>
              </w:tabs>
              <w:jc w:val="center"/>
              <w:rPr>
                <w:sz w:val="20"/>
                <w:szCs w:val="20"/>
              </w:rPr>
            </w:pPr>
          </w:p>
        </w:tc>
        <w:tc>
          <w:tcPr>
            <w:tcW w:w="726" w:type="dxa"/>
            <w:shd w:val="clear" w:color="auto" w:fill="auto"/>
          </w:tcPr>
          <w:p w14:paraId="5EF3BA27" w14:textId="292196D5" w:rsidR="006171B8" w:rsidRPr="002A6C86" w:rsidRDefault="006171B8" w:rsidP="006171B8">
            <w:pPr>
              <w:tabs>
                <w:tab w:val="left" w:pos="1276"/>
              </w:tabs>
              <w:jc w:val="center"/>
              <w:rPr>
                <w:sz w:val="20"/>
                <w:szCs w:val="20"/>
              </w:rPr>
            </w:pPr>
          </w:p>
        </w:tc>
      </w:tr>
      <w:tr w:rsidR="006171B8" w:rsidRPr="003F2DC5" w14:paraId="5EB14A57" w14:textId="77777777" w:rsidTr="002A6C86">
        <w:tc>
          <w:tcPr>
            <w:tcW w:w="869" w:type="dxa"/>
            <w:vMerge/>
            <w:shd w:val="clear" w:color="auto" w:fill="auto"/>
          </w:tcPr>
          <w:p w14:paraId="7DBE9231" w14:textId="77777777" w:rsidR="006171B8" w:rsidRPr="003F2DC5" w:rsidRDefault="006171B8" w:rsidP="006171B8">
            <w:pPr>
              <w:tabs>
                <w:tab w:val="left" w:pos="1276"/>
              </w:tabs>
              <w:jc w:val="center"/>
              <w:rPr>
                <w:b/>
                <w:sz w:val="20"/>
                <w:szCs w:val="20"/>
              </w:rPr>
            </w:pPr>
          </w:p>
        </w:tc>
        <w:tc>
          <w:tcPr>
            <w:tcW w:w="7986" w:type="dxa"/>
            <w:shd w:val="clear" w:color="auto" w:fill="auto"/>
          </w:tcPr>
          <w:p w14:paraId="12FB6B39" w14:textId="211340AF" w:rsidR="006171B8" w:rsidRPr="00876EB4" w:rsidRDefault="006171B8" w:rsidP="006171B8">
            <w:pPr>
              <w:tabs>
                <w:tab w:val="left" w:pos="1276"/>
              </w:tabs>
              <w:rPr>
                <w:b/>
                <w:sz w:val="20"/>
                <w:szCs w:val="20"/>
              </w:rPr>
            </w:pPr>
            <w:r>
              <w:rPr>
                <w:b/>
                <w:sz w:val="20"/>
                <w:szCs w:val="20"/>
                <w:lang w:val="en-US"/>
              </w:rPr>
              <w:t>IWS</w:t>
            </w:r>
            <w:r w:rsidRPr="00697944">
              <w:rPr>
                <w:b/>
                <w:sz w:val="20"/>
                <w:szCs w:val="20"/>
                <w:lang w:val="kk-KZ"/>
              </w:rPr>
              <w:t xml:space="preserve"> </w:t>
            </w:r>
            <w:r w:rsidRPr="00697944">
              <w:rPr>
                <w:b/>
                <w:sz w:val="20"/>
                <w:szCs w:val="20"/>
              </w:rPr>
              <w:t xml:space="preserve">P </w:t>
            </w:r>
            <w:r>
              <w:rPr>
                <w:b/>
                <w:sz w:val="20"/>
                <w:szCs w:val="20"/>
                <w:lang w:val="en-US"/>
              </w:rPr>
              <w:t>3</w:t>
            </w:r>
            <w:r w:rsidRPr="00697944">
              <w:rPr>
                <w:b/>
                <w:sz w:val="20"/>
                <w:szCs w:val="20"/>
              </w:rPr>
              <w:t xml:space="preserve">. </w:t>
            </w:r>
            <w:r w:rsidRPr="00697944">
              <w:rPr>
                <w:sz w:val="20"/>
                <w:szCs w:val="20"/>
              </w:rPr>
              <w:t xml:space="preserve">Consultations on the implementation of </w:t>
            </w:r>
            <w:r>
              <w:rPr>
                <w:b/>
                <w:bCs/>
                <w:sz w:val="20"/>
                <w:szCs w:val="20"/>
              </w:rPr>
              <w:t>IWST 3</w:t>
            </w:r>
          </w:p>
        </w:tc>
        <w:tc>
          <w:tcPr>
            <w:tcW w:w="928" w:type="dxa"/>
            <w:shd w:val="clear" w:color="auto" w:fill="auto"/>
          </w:tcPr>
          <w:p w14:paraId="524D2247" w14:textId="77777777" w:rsidR="006171B8" w:rsidRPr="002A6C86" w:rsidRDefault="006171B8" w:rsidP="006171B8">
            <w:pPr>
              <w:tabs>
                <w:tab w:val="left" w:pos="1276"/>
              </w:tabs>
              <w:jc w:val="center"/>
              <w:rPr>
                <w:sz w:val="20"/>
                <w:szCs w:val="20"/>
              </w:rPr>
            </w:pPr>
          </w:p>
        </w:tc>
        <w:tc>
          <w:tcPr>
            <w:tcW w:w="726" w:type="dxa"/>
            <w:shd w:val="clear" w:color="auto" w:fill="auto"/>
          </w:tcPr>
          <w:p w14:paraId="7428DCF3" w14:textId="08A4440C" w:rsidR="006171B8" w:rsidRPr="002A6C86" w:rsidRDefault="006171B8" w:rsidP="006171B8">
            <w:pPr>
              <w:tabs>
                <w:tab w:val="left" w:pos="1276"/>
              </w:tabs>
              <w:jc w:val="center"/>
              <w:rPr>
                <w:sz w:val="12"/>
                <w:szCs w:val="12"/>
              </w:rPr>
            </w:pPr>
          </w:p>
        </w:tc>
      </w:tr>
      <w:tr w:rsidR="006171B8" w:rsidRPr="003F2DC5" w14:paraId="695C6B5C" w14:textId="77777777" w:rsidTr="002A6C86">
        <w:tc>
          <w:tcPr>
            <w:tcW w:w="869" w:type="dxa"/>
            <w:vMerge w:val="restart"/>
            <w:shd w:val="clear" w:color="auto" w:fill="auto"/>
          </w:tcPr>
          <w:p w14:paraId="66B028F8" w14:textId="03170DEF" w:rsidR="006171B8" w:rsidRPr="0003698B" w:rsidRDefault="006171B8" w:rsidP="006171B8">
            <w:pPr>
              <w:tabs>
                <w:tab w:val="left" w:pos="1276"/>
              </w:tabs>
              <w:jc w:val="center"/>
              <w:rPr>
                <w:b/>
                <w:sz w:val="20"/>
                <w:szCs w:val="20"/>
                <w:lang w:val="ru-RU"/>
              </w:rPr>
            </w:pPr>
            <w:r>
              <w:rPr>
                <w:b/>
                <w:sz w:val="20"/>
                <w:szCs w:val="20"/>
              </w:rPr>
              <w:t>1</w:t>
            </w:r>
            <w:r>
              <w:rPr>
                <w:b/>
                <w:sz w:val="20"/>
                <w:szCs w:val="20"/>
                <w:lang w:val="ru-RU"/>
              </w:rPr>
              <w:t>5</w:t>
            </w:r>
          </w:p>
        </w:tc>
        <w:tc>
          <w:tcPr>
            <w:tcW w:w="7986" w:type="dxa"/>
            <w:shd w:val="clear" w:color="auto" w:fill="auto"/>
          </w:tcPr>
          <w:p w14:paraId="0F20A21D" w14:textId="487441C6" w:rsidR="006171B8" w:rsidRDefault="006171B8" w:rsidP="006171B8">
            <w:pPr>
              <w:tabs>
                <w:tab w:val="left" w:pos="1276"/>
              </w:tabs>
              <w:jc w:val="both"/>
              <w:rPr>
                <w:b/>
                <w:sz w:val="20"/>
                <w:szCs w:val="20"/>
              </w:rPr>
            </w:pPr>
            <w:r w:rsidRPr="002655E7">
              <w:rPr>
                <w:b/>
                <w:bCs/>
                <w:sz w:val="20"/>
                <w:szCs w:val="20"/>
                <w:lang w:val="en-US" w:eastAsia="ar-SA"/>
              </w:rPr>
              <w:t>L</w:t>
            </w:r>
            <w:r>
              <w:rPr>
                <w:b/>
                <w:bCs/>
                <w:sz w:val="20"/>
                <w:szCs w:val="20"/>
                <w:lang w:val="en-US" w:eastAsia="ar-SA"/>
              </w:rPr>
              <w:t xml:space="preserve"> 15</w:t>
            </w:r>
            <w:r w:rsidRPr="00B13FE8">
              <w:rPr>
                <w:b/>
                <w:bCs/>
                <w:color w:val="222222"/>
                <w:sz w:val="20"/>
                <w:szCs w:val="20"/>
              </w:rPr>
              <w:t xml:space="preserve"> </w:t>
            </w:r>
            <w:r w:rsidR="001C5FEB">
              <w:rPr>
                <w:sz w:val="20"/>
                <w:szCs w:val="20"/>
                <w:lang w:val="en-US"/>
              </w:rPr>
              <w:t>Sequential models of mathematical physics problems</w:t>
            </w:r>
          </w:p>
        </w:tc>
        <w:tc>
          <w:tcPr>
            <w:tcW w:w="928" w:type="dxa"/>
            <w:shd w:val="clear" w:color="auto" w:fill="auto"/>
          </w:tcPr>
          <w:p w14:paraId="71F7FB36" w14:textId="217D804C"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516D4E29" w14:textId="13D3C2B3" w:rsidR="006171B8" w:rsidRPr="002A6C86" w:rsidRDefault="006171B8" w:rsidP="006171B8">
            <w:pPr>
              <w:tabs>
                <w:tab w:val="left" w:pos="1276"/>
              </w:tabs>
              <w:jc w:val="center"/>
              <w:rPr>
                <w:sz w:val="20"/>
                <w:szCs w:val="12"/>
                <w:lang w:val="ru-RU"/>
              </w:rPr>
            </w:pPr>
            <w:r w:rsidRPr="002A6C86">
              <w:rPr>
                <w:sz w:val="20"/>
                <w:szCs w:val="12"/>
                <w:lang w:val="ru-RU"/>
              </w:rPr>
              <w:t>5</w:t>
            </w:r>
          </w:p>
        </w:tc>
      </w:tr>
      <w:tr w:rsidR="006171B8" w:rsidRPr="003F2DC5" w14:paraId="33597CD8" w14:textId="77777777" w:rsidTr="002A6C86">
        <w:tc>
          <w:tcPr>
            <w:tcW w:w="869" w:type="dxa"/>
            <w:vMerge/>
            <w:shd w:val="clear" w:color="auto" w:fill="auto"/>
          </w:tcPr>
          <w:p w14:paraId="02E7C38B" w14:textId="77777777" w:rsidR="006171B8" w:rsidRPr="003F2DC5" w:rsidRDefault="006171B8" w:rsidP="006171B8">
            <w:pPr>
              <w:tabs>
                <w:tab w:val="left" w:pos="1276"/>
              </w:tabs>
              <w:jc w:val="center"/>
              <w:rPr>
                <w:b/>
                <w:sz w:val="20"/>
                <w:szCs w:val="20"/>
              </w:rPr>
            </w:pPr>
          </w:p>
        </w:tc>
        <w:tc>
          <w:tcPr>
            <w:tcW w:w="7986" w:type="dxa"/>
            <w:shd w:val="clear" w:color="auto" w:fill="auto"/>
          </w:tcPr>
          <w:p w14:paraId="10456139" w14:textId="01E3571E" w:rsidR="006171B8" w:rsidRDefault="006171B8" w:rsidP="006171B8">
            <w:pPr>
              <w:tabs>
                <w:tab w:val="left" w:pos="1276"/>
              </w:tabs>
              <w:rPr>
                <w:b/>
                <w:sz w:val="20"/>
                <w:szCs w:val="20"/>
              </w:rPr>
            </w:pPr>
            <w:r>
              <w:rPr>
                <w:b/>
                <w:sz w:val="20"/>
                <w:szCs w:val="20"/>
              </w:rPr>
              <w:t>Seminar</w:t>
            </w:r>
            <w:r w:rsidRPr="001C5FEB">
              <w:rPr>
                <w:b/>
                <w:sz w:val="20"/>
                <w:szCs w:val="20"/>
                <w:lang w:val="en-US"/>
              </w:rPr>
              <w:t xml:space="preserve"> </w:t>
            </w:r>
            <w:r>
              <w:rPr>
                <w:b/>
                <w:bCs/>
                <w:sz w:val="20"/>
                <w:szCs w:val="20"/>
                <w:lang w:val="en-US"/>
              </w:rPr>
              <w:t>15</w:t>
            </w:r>
            <w:r>
              <w:rPr>
                <w:color w:val="222222"/>
                <w:sz w:val="20"/>
                <w:szCs w:val="20"/>
              </w:rPr>
              <w:t xml:space="preserve"> </w:t>
            </w:r>
            <w:r w:rsidR="001C5FEB">
              <w:rPr>
                <w:sz w:val="20"/>
                <w:szCs w:val="20"/>
                <w:lang w:val="en-US"/>
              </w:rPr>
              <w:t>Sequential models of mathematical physics problems</w:t>
            </w:r>
          </w:p>
        </w:tc>
        <w:tc>
          <w:tcPr>
            <w:tcW w:w="928" w:type="dxa"/>
            <w:shd w:val="clear" w:color="auto" w:fill="auto"/>
          </w:tcPr>
          <w:p w14:paraId="50AF8440" w14:textId="66AFA5C5" w:rsidR="006171B8" w:rsidRPr="002A6C86" w:rsidRDefault="006171B8" w:rsidP="006171B8">
            <w:pPr>
              <w:tabs>
                <w:tab w:val="left" w:pos="1276"/>
              </w:tabs>
              <w:jc w:val="center"/>
              <w:rPr>
                <w:sz w:val="20"/>
                <w:szCs w:val="20"/>
                <w:lang w:val="ru-RU"/>
              </w:rPr>
            </w:pPr>
            <w:r w:rsidRPr="002A6C86">
              <w:rPr>
                <w:sz w:val="20"/>
                <w:szCs w:val="20"/>
                <w:lang w:val="ru-RU"/>
              </w:rPr>
              <w:t>3</w:t>
            </w:r>
          </w:p>
        </w:tc>
        <w:tc>
          <w:tcPr>
            <w:tcW w:w="726" w:type="dxa"/>
            <w:shd w:val="clear" w:color="auto" w:fill="auto"/>
          </w:tcPr>
          <w:p w14:paraId="78717319" w14:textId="674F33FE" w:rsidR="006171B8" w:rsidRPr="002A6C86" w:rsidRDefault="006171B8" w:rsidP="006171B8">
            <w:pPr>
              <w:tabs>
                <w:tab w:val="left" w:pos="1276"/>
              </w:tabs>
              <w:jc w:val="center"/>
              <w:rPr>
                <w:sz w:val="20"/>
                <w:szCs w:val="12"/>
                <w:lang w:val="ru-RU"/>
              </w:rPr>
            </w:pPr>
            <w:r w:rsidRPr="002A6C86">
              <w:rPr>
                <w:sz w:val="20"/>
                <w:szCs w:val="12"/>
                <w:lang w:val="ru-RU"/>
              </w:rPr>
              <w:t>9</w:t>
            </w:r>
          </w:p>
        </w:tc>
      </w:tr>
      <w:tr w:rsidR="006171B8" w:rsidRPr="003F2DC5" w14:paraId="3B022070" w14:textId="77777777" w:rsidTr="002A6C86">
        <w:tc>
          <w:tcPr>
            <w:tcW w:w="869" w:type="dxa"/>
            <w:vMerge/>
            <w:shd w:val="clear" w:color="auto" w:fill="auto"/>
          </w:tcPr>
          <w:p w14:paraId="6360AEAC" w14:textId="77777777" w:rsidR="006171B8" w:rsidRPr="003F2DC5" w:rsidRDefault="006171B8" w:rsidP="006171B8">
            <w:pPr>
              <w:tabs>
                <w:tab w:val="left" w:pos="1276"/>
              </w:tabs>
              <w:jc w:val="center"/>
              <w:rPr>
                <w:b/>
                <w:sz w:val="20"/>
                <w:szCs w:val="20"/>
              </w:rPr>
            </w:pPr>
          </w:p>
        </w:tc>
        <w:tc>
          <w:tcPr>
            <w:tcW w:w="7986" w:type="dxa"/>
            <w:shd w:val="clear" w:color="auto" w:fill="auto"/>
          </w:tcPr>
          <w:p w14:paraId="0F19E709" w14:textId="3B2A1A69" w:rsidR="006171B8" w:rsidRDefault="006171B8" w:rsidP="006171B8">
            <w:pPr>
              <w:tabs>
                <w:tab w:val="left" w:pos="1276"/>
              </w:tabs>
              <w:rPr>
                <w:b/>
                <w:sz w:val="20"/>
                <w:szCs w:val="20"/>
              </w:rPr>
            </w:pPr>
            <w:r w:rsidRPr="002655E7">
              <w:rPr>
                <w:b/>
                <w:bCs/>
                <w:sz w:val="20"/>
                <w:szCs w:val="20"/>
                <w:lang w:val="en-US"/>
              </w:rPr>
              <w:t>PT</w:t>
            </w:r>
            <w:r w:rsidRPr="00E15F0C">
              <w:rPr>
                <w:b/>
                <w:bCs/>
                <w:sz w:val="20"/>
                <w:szCs w:val="20"/>
                <w:lang w:val="en-US"/>
              </w:rPr>
              <w:t xml:space="preserve"> </w:t>
            </w:r>
            <w:r>
              <w:rPr>
                <w:b/>
                <w:bCs/>
                <w:sz w:val="20"/>
                <w:szCs w:val="20"/>
                <w:lang w:val="en-US"/>
              </w:rPr>
              <w:t>15</w:t>
            </w:r>
            <w:r>
              <w:rPr>
                <w:color w:val="222222"/>
                <w:sz w:val="20"/>
                <w:szCs w:val="20"/>
              </w:rPr>
              <w:t xml:space="preserve"> </w:t>
            </w:r>
            <w:r w:rsidR="001C5FEB">
              <w:rPr>
                <w:sz w:val="20"/>
                <w:szCs w:val="20"/>
                <w:lang w:val="en-US"/>
              </w:rPr>
              <w:t>Sequential models of mathematical physics problems</w:t>
            </w:r>
          </w:p>
        </w:tc>
        <w:tc>
          <w:tcPr>
            <w:tcW w:w="928" w:type="dxa"/>
            <w:shd w:val="clear" w:color="auto" w:fill="auto"/>
          </w:tcPr>
          <w:p w14:paraId="6FC102FB" w14:textId="77777777" w:rsidR="006171B8" w:rsidRPr="002A6C86" w:rsidRDefault="006171B8" w:rsidP="006171B8">
            <w:pPr>
              <w:tabs>
                <w:tab w:val="left" w:pos="1276"/>
              </w:tabs>
              <w:jc w:val="center"/>
              <w:rPr>
                <w:sz w:val="20"/>
                <w:szCs w:val="20"/>
              </w:rPr>
            </w:pPr>
          </w:p>
        </w:tc>
        <w:tc>
          <w:tcPr>
            <w:tcW w:w="726" w:type="dxa"/>
            <w:shd w:val="clear" w:color="auto" w:fill="auto"/>
          </w:tcPr>
          <w:p w14:paraId="5A9C58A9" w14:textId="03402FD3" w:rsidR="006171B8" w:rsidRPr="002A6C86" w:rsidRDefault="006171B8" w:rsidP="006171B8">
            <w:pPr>
              <w:tabs>
                <w:tab w:val="left" w:pos="1276"/>
              </w:tabs>
              <w:jc w:val="center"/>
              <w:rPr>
                <w:sz w:val="20"/>
                <w:szCs w:val="12"/>
              </w:rPr>
            </w:pPr>
          </w:p>
        </w:tc>
      </w:tr>
      <w:tr w:rsidR="006171B8" w:rsidRPr="003F2DC5" w14:paraId="551FFF08" w14:textId="77777777" w:rsidTr="002A6C86">
        <w:tc>
          <w:tcPr>
            <w:tcW w:w="869" w:type="dxa"/>
            <w:vMerge/>
            <w:shd w:val="clear" w:color="auto" w:fill="auto"/>
          </w:tcPr>
          <w:p w14:paraId="34077991" w14:textId="77777777" w:rsidR="006171B8" w:rsidRPr="003F2DC5" w:rsidRDefault="006171B8" w:rsidP="006171B8">
            <w:pPr>
              <w:tabs>
                <w:tab w:val="left" w:pos="1276"/>
              </w:tabs>
              <w:jc w:val="center"/>
              <w:rPr>
                <w:b/>
                <w:sz w:val="20"/>
                <w:szCs w:val="20"/>
              </w:rPr>
            </w:pPr>
          </w:p>
        </w:tc>
        <w:tc>
          <w:tcPr>
            <w:tcW w:w="7986" w:type="dxa"/>
            <w:shd w:val="clear" w:color="auto" w:fill="auto"/>
          </w:tcPr>
          <w:p w14:paraId="1DCF8AF1" w14:textId="7BA237ED" w:rsidR="006171B8" w:rsidRPr="00B5372B" w:rsidRDefault="006171B8" w:rsidP="001C5FEB">
            <w:pPr>
              <w:tabs>
                <w:tab w:val="left" w:pos="1276"/>
              </w:tabs>
              <w:rPr>
                <w:sz w:val="20"/>
                <w:szCs w:val="20"/>
              </w:rPr>
            </w:pPr>
            <w:r>
              <w:rPr>
                <w:b/>
                <w:bCs/>
                <w:sz w:val="20"/>
                <w:szCs w:val="20"/>
              </w:rPr>
              <w:t xml:space="preserve">IWST 3 </w:t>
            </w:r>
            <w:r w:rsidR="001C5FEB">
              <w:rPr>
                <w:bCs/>
                <w:sz w:val="20"/>
                <w:szCs w:val="20"/>
              </w:rPr>
              <w:t>Sequential method</w:t>
            </w:r>
            <w:bookmarkStart w:id="0" w:name="_GoBack"/>
            <w:bookmarkEnd w:id="0"/>
          </w:p>
        </w:tc>
        <w:tc>
          <w:tcPr>
            <w:tcW w:w="928" w:type="dxa"/>
            <w:shd w:val="clear" w:color="auto" w:fill="auto"/>
          </w:tcPr>
          <w:p w14:paraId="3E11FC2B" w14:textId="77777777" w:rsidR="006171B8" w:rsidRPr="003F2DC5" w:rsidRDefault="006171B8" w:rsidP="006171B8">
            <w:pPr>
              <w:tabs>
                <w:tab w:val="left" w:pos="1276"/>
              </w:tabs>
              <w:jc w:val="center"/>
              <w:rPr>
                <w:b/>
                <w:sz w:val="20"/>
                <w:szCs w:val="20"/>
              </w:rPr>
            </w:pPr>
          </w:p>
        </w:tc>
        <w:tc>
          <w:tcPr>
            <w:tcW w:w="726" w:type="dxa"/>
            <w:shd w:val="clear" w:color="auto" w:fill="auto"/>
          </w:tcPr>
          <w:p w14:paraId="5303D570" w14:textId="77777777" w:rsidR="006171B8" w:rsidRPr="00BF0711" w:rsidRDefault="006171B8" w:rsidP="006171B8">
            <w:pPr>
              <w:tabs>
                <w:tab w:val="left" w:pos="1276"/>
              </w:tabs>
              <w:jc w:val="center"/>
              <w:rPr>
                <w:sz w:val="20"/>
                <w:szCs w:val="12"/>
              </w:rPr>
            </w:pPr>
          </w:p>
        </w:tc>
      </w:tr>
      <w:tr w:rsidR="006171B8" w:rsidRPr="003F2DC5" w14:paraId="7BE267F2" w14:textId="77777777" w:rsidTr="002A6C86">
        <w:tc>
          <w:tcPr>
            <w:tcW w:w="9783" w:type="dxa"/>
            <w:gridSpan w:val="3"/>
          </w:tcPr>
          <w:p w14:paraId="7FC4D7E2" w14:textId="05E2A673" w:rsidR="006171B8" w:rsidRPr="003F2DC5" w:rsidRDefault="006171B8" w:rsidP="006171B8">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6171B8" w:rsidRPr="003F2DC5" w:rsidRDefault="006171B8" w:rsidP="006171B8">
            <w:pPr>
              <w:tabs>
                <w:tab w:val="left" w:pos="1276"/>
              </w:tabs>
              <w:jc w:val="center"/>
              <w:rPr>
                <w:b/>
                <w:sz w:val="20"/>
                <w:szCs w:val="20"/>
              </w:rPr>
            </w:pPr>
            <w:r w:rsidRPr="003F2DC5">
              <w:rPr>
                <w:b/>
                <w:sz w:val="20"/>
                <w:szCs w:val="20"/>
              </w:rPr>
              <w:t>100</w:t>
            </w:r>
          </w:p>
        </w:tc>
      </w:tr>
      <w:tr w:rsidR="006171B8" w:rsidRPr="003F2DC5" w14:paraId="1035FFB7" w14:textId="77777777" w:rsidTr="002A6C86">
        <w:tc>
          <w:tcPr>
            <w:tcW w:w="9783" w:type="dxa"/>
            <w:gridSpan w:val="3"/>
            <w:shd w:val="clear" w:color="auto" w:fill="FFFFFF" w:themeFill="background1"/>
          </w:tcPr>
          <w:p w14:paraId="4D0C3304" w14:textId="2DCAE1F7" w:rsidR="006171B8" w:rsidRPr="003F2DC5" w:rsidRDefault="006171B8" w:rsidP="006171B8">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6171B8" w:rsidRPr="003F2DC5" w:rsidRDefault="006171B8" w:rsidP="006171B8">
            <w:pPr>
              <w:tabs>
                <w:tab w:val="left" w:pos="1276"/>
              </w:tabs>
              <w:jc w:val="center"/>
              <w:rPr>
                <w:b/>
                <w:sz w:val="20"/>
                <w:szCs w:val="20"/>
              </w:rPr>
            </w:pPr>
            <w:r>
              <w:rPr>
                <w:b/>
                <w:sz w:val="20"/>
                <w:szCs w:val="20"/>
              </w:rPr>
              <w:t>100</w:t>
            </w:r>
          </w:p>
        </w:tc>
      </w:tr>
      <w:tr w:rsidR="006171B8" w:rsidRPr="003F2DC5" w14:paraId="2C6BC3B7" w14:textId="77777777" w:rsidTr="002A6C86">
        <w:tc>
          <w:tcPr>
            <w:tcW w:w="9783" w:type="dxa"/>
            <w:gridSpan w:val="3"/>
            <w:shd w:val="clear" w:color="auto" w:fill="FFFFFF" w:themeFill="background1"/>
          </w:tcPr>
          <w:p w14:paraId="2A32EB92" w14:textId="0CFEC480" w:rsidR="006171B8" w:rsidRDefault="006171B8" w:rsidP="006171B8">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6171B8" w:rsidRDefault="006171B8" w:rsidP="006171B8">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1B8AFB8F"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sectPr w:rsidR="00206E46" w:rsidSect="006D6BAA">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F1835" w14:textId="77777777" w:rsidR="000118E8" w:rsidRDefault="000118E8" w:rsidP="004C6A23">
      <w:r>
        <w:separator/>
      </w:r>
    </w:p>
  </w:endnote>
  <w:endnote w:type="continuationSeparator" w:id="0">
    <w:p w14:paraId="5FA8F5F4" w14:textId="77777777" w:rsidR="000118E8" w:rsidRDefault="000118E8" w:rsidP="004C6A23">
      <w:r>
        <w:continuationSeparator/>
      </w:r>
    </w:p>
  </w:endnote>
  <w:endnote w:type="continuationNotice" w:id="1">
    <w:p w14:paraId="75BCBAD3" w14:textId="77777777" w:rsidR="000118E8" w:rsidRDefault="000118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BCE4F" w14:textId="77777777" w:rsidR="000118E8" w:rsidRDefault="000118E8" w:rsidP="004C6A23">
      <w:r>
        <w:separator/>
      </w:r>
    </w:p>
  </w:footnote>
  <w:footnote w:type="continuationSeparator" w:id="0">
    <w:p w14:paraId="3E35DF01" w14:textId="77777777" w:rsidR="000118E8" w:rsidRDefault="000118E8" w:rsidP="004C6A23">
      <w:r>
        <w:continuationSeparator/>
      </w:r>
    </w:p>
  </w:footnote>
  <w:footnote w:type="continuationNotice" w:id="1">
    <w:p w14:paraId="5D520153" w14:textId="77777777" w:rsidR="000118E8" w:rsidRDefault="000118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365E1F"/>
    <w:multiLevelType w:val="multilevel"/>
    <w:tmpl w:val="1712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246177"/>
    <w:multiLevelType w:val="hybridMultilevel"/>
    <w:tmpl w:val="9B741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042428"/>
    <w:multiLevelType w:val="multilevel"/>
    <w:tmpl w:val="BC28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A14AE"/>
    <w:multiLevelType w:val="hybridMultilevel"/>
    <w:tmpl w:val="E6944EA6"/>
    <w:lvl w:ilvl="0" w:tplc="0330B3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501517"/>
    <w:multiLevelType w:val="hybridMultilevel"/>
    <w:tmpl w:val="003C6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555AE9"/>
    <w:multiLevelType w:val="hybridMultilevel"/>
    <w:tmpl w:val="EA460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13"/>
  </w:num>
  <w:num w:numId="12">
    <w:abstractNumId w:val="9"/>
  </w:num>
  <w:num w:numId="13">
    <w:abstractNumId w:val="5"/>
  </w:num>
  <w:num w:numId="14">
    <w:abstractNumId w:val="12"/>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8E8"/>
    <w:rsid w:val="0001583E"/>
    <w:rsid w:val="00021CB8"/>
    <w:rsid w:val="00024786"/>
    <w:rsid w:val="000267FB"/>
    <w:rsid w:val="0003132B"/>
    <w:rsid w:val="00033BCF"/>
    <w:rsid w:val="00035CC8"/>
    <w:rsid w:val="0003698B"/>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95A34"/>
    <w:rsid w:val="000A30E3"/>
    <w:rsid w:val="000A447E"/>
    <w:rsid w:val="000A5869"/>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4594"/>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6C97"/>
    <w:rsid w:val="001A7302"/>
    <w:rsid w:val="001B06C3"/>
    <w:rsid w:val="001B0F79"/>
    <w:rsid w:val="001C095F"/>
    <w:rsid w:val="001C1952"/>
    <w:rsid w:val="001C3867"/>
    <w:rsid w:val="001C3D29"/>
    <w:rsid w:val="001C5FEB"/>
    <w:rsid w:val="001D34DC"/>
    <w:rsid w:val="001D4997"/>
    <w:rsid w:val="001E1E8B"/>
    <w:rsid w:val="001E724B"/>
    <w:rsid w:val="001F0AF5"/>
    <w:rsid w:val="001F3EDD"/>
    <w:rsid w:val="001F5F52"/>
    <w:rsid w:val="00200490"/>
    <w:rsid w:val="00203226"/>
    <w:rsid w:val="00206E46"/>
    <w:rsid w:val="00207EC4"/>
    <w:rsid w:val="00216100"/>
    <w:rsid w:val="0022258E"/>
    <w:rsid w:val="00224B14"/>
    <w:rsid w:val="0022591E"/>
    <w:rsid w:val="00227B87"/>
    <w:rsid w:val="00227CD1"/>
    <w:rsid w:val="00227FC8"/>
    <w:rsid w:val="00231489"/>
    <w:rsid w:val="002506A9"/>
    <w:rsid w:val="00252D22"/>
    <w:rsid w:val="00261901"/>
    <w:rsid w:val="00263470"/>
    <w:rsid w:val="00265195"/>
    <w:rsid w:val="002668F7"/>
    <w:rsid w:val="00267229"/>
    <w:rsid w:val="002746C3"/>
    <w:rsid w:val="00276366"/>
    <w:rsid w:val="00277427"/>
    <w:rsid w:val="00281828"/>
    <w:rsid w:val="00282829"/>
    <w:rsid w:val="00283913"/>
    <w:rsid w:val="0028456C"/>
    <w:rsid w:val="00286D6F"/>
    <w:rsid w:val="00287F31"/>
    <w:rsid w:val="00291353"/>
    <w:rsid w:val="00293057"/>
    <w:rsid w:val="00293058"/>
    <w:rsid w:val="00296472"/>
    <w:rsid w:val="00297A40"/>
    <w:rsid w:val="002A021D"/>
    <w:rsid w:val="002A103A"/>
    <w:rsid w:val="002A5787"/>
    <w:rsid w:val="002A6C44"/>
    <w:rsid w:val="002A6C86"/>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65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04B8"/>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A679A"/>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2843"/>
    <w:rsid w:val="00586E2B"/>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171B8"/>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FD7"/>
    <w:rsid w:val="006D6BAA"/>
    <w:rsid w:val="006D70F3"/>
    <w:rsid w:val="006E3F12"/>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4C9D"/>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283"/>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1BB"/>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299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1E79"/>
    <w:rsid w:val="00A22D92"/>
    <w:rsid w:val="00A24027"/>
    <w:rsid w:val="00A27FD5"/>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483"/>
    <w:rsid w:val="00B2541F"/>
    <w:rsid w:val="00B2590C"/>
    <w:rsid w:val="00B344A6"/>
    <w:rsid w:val="00B37BBB"/>
    <w:rsid w:val="00B41B1D"/>
    <w:rsid w:val="00B43A2C"/>
    <w:rsid w:val="00B44E6D"/>
    <w:rsid w:val="00B47334"/>
    <w:rsid w:val="00B5347E"/>
    <w:rsid w:val="00B5372B"/>
    <w:rsid w:val="00B5382C"/>
    <w:rsid w:val="00B55B2B"/>
    <w:rsid w:val="00B5686A"/>
    <w:rsid w:val="00B651D1"/>
    <w:rsid w:val="00B67C9B"/>
    <w:rsid w:val="00B727B9"/>
    <w:rsid w:val="00B74F43"/>
    <w:rsid w:val="00B80391"/>
    <w:rsid w:val="00B817C0"/>
    <w:rsid w:val="00B81A6F"/>
    <w:rsid w:val="00B8414B"/>
    <w:rsid w:val="00B8539F"/>
    <w:rsid w:val="00B8693A"/>
    <w:rsid w:val="00B95A0D"/>
    <w:rsid w:val="00BA4BDA"/>
    <w:rsid w:val="00BB1114"/>
    <w:rsid w:val="00BB32DC"/>
    <w:rsid w:val="00BB6584"/>
    <w:rsid w:val="00BC4476"/>
    <w:rsid w:val="00BD09CB"/>
    <w:rsid w:val="00BD6DA7"/>
    <w:rsid w:val="00BE20D8"/>
    <w:rsid w:val="00BE22D3"/>
    <w:rsid w:val="00BE3F4E"/>
    <w:rsid w:val="00BE7ECE"/>
    <w:rsid w:val="00BF0711"/>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2472"/>
    <w:rsid w:val="00CB5A3B"/>
    <w:rsid w:val="00CC2911"/>
    <w:rsid w:val="00CC59D8"/>
    <w:rsid w:val="00CD0192"/>
    <w:rsid w:val="00CD7587"/>
    <w:rsid w:val="00CE642C"/>
    <w:rsid w:val="00CF26E9"/>
    <w:rsid w:val="00CF4BC6"/>
    <w:rsid w:val="00D045E1"/>
    <w:rsid w:val="00D04EC3"/>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97F87"/>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5BD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985"/>
    <w:rsid w:val="00F0368A"/>
    <w:rsid w:val="00F06902"/>
    <w:rsid w:val="00F10360"/>
    <w:rsid w:val="00F13CFE"/>
    <w:rsid w:val="00F15560"/>
    <w:rsid w:val="00F20A5E"/>
    <w:rsid w:val="00F272EF"/>
    <w:rsid w:val="00F30DE3"/>
    <w:rsid w:val="00F33386"/>
    <w:rsid w:val="00F3540B"/>
    <w:rsid w:val="00F43A1F"/>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08E2"/>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102D33F0-DD23-4885-8342-220D98A6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HTML">
    <w:name w:val="HTML Cite"/>
    <w:basedOn w:val="a0"/>
    <w:uiPriority w:val="99"/>
    <w:semiHidden/>
    <w:unhideWhenUsed/>
    <w:rsid w:val="00D04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94215315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39760978">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th.psu.edu/bressan/PSPDF/game-lnew.pdf"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settings" Target="settings.xml"/><Relationship Id="rId12" Type="http://schemas.openxmlformats.org/officeDocument/2006/relationships/hyperlink" Target="https://en.wikipedia.org/wiki/Alberto_Bressan"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ovajskys@mail.ru" TargetMode="External"/><Relationship Id="rId5" Type="http://schemas.openxmlformats.org/officeDocument/2006/relationships/numbering" Target="numbering.xml"/><Relationship Id="rId15" Type="http://schemas.openxmlformats.org/officeDocument/2006/relationships/hyperlink" Target="http://www.mccme.ru/free-books/distr1/index.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indow.edu.ru/resource/918/77918/files/mathphis.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2ED83D-2327-436A-858F-A0E5E5B3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2142</Words>
  <Characters>12214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3</cp:revision>
  <cp:lastPrinted>2023-06-26T06:39:00Z</cp:lastPrinted>
  <dcterms:created xsi:type="dcterms:W3CDTF">2024-09-07T02:16:00Z</dcterms:created>
  <dcterms:modified xsi:type="dcterms:W3CDTF">2025-01-22T12:28:00Z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